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6FC" w:rsidRPr="004D56FC" w:rsidRDefault="004D56FC" w:rsidP="004D56FC">
      <w:pPr>
        <w:spacing w:after="0" w:line="240" w:lineRule="auto"/>
        <w:jc w:val="center"/>
        <w:rPr>
          <w:rFonts w:ascii="Times New Roman" w:eastAsia="Times New Roman" w:hAnsi="Times New Roman" w:cs="Times New Roman"/>
          <w:b/>
          <w:bCs/>
          <w:color w:val="0000FF"/>
          <w:sz w:val="36"/>
          <w:szCs w:val="36"/>
        </w:rPr>
      </w:pPr>
      <w:r w:rsidRPr="004D56FC">
        <w:rPr>
          <w:rFonts w:ascii="Times New Roman" w:eastAsia="Times New Roman" w:hAnsi="Times New Roman" w:cs="Times New Roman"/>
          <w:b/>
          <w:bCs/>
          <w:color w:val="0000FF"/>
          <w:sz w:val="36"/>
          <w:szCs w:val="36"/>
        </w:rPr>
        <w:t>Техникалыќ жјне кјсіптік білім беру, орта білімнен кейінгі білім беру ўйымдарыныѕ педагогтік кеѕесі ќызметініѕ їлгі ережесін бекіту туралы</w:t>
      </w:r>
    </w:p>
    <w:p w:rsidR="004D56FC" w:rsidRPr="004D56FC" w:rsidRDefault="004D56FC" w:rsidP="004D56FC">
      <w:pPr>
        <w:spacing w:after="0" w:line="240" w:lineRule="auto"/>
        <w:jc w:val="center"/>
        <w:rPr>
          <w:rFonts w:ascii="Times New Roman" w:eastAsia="Times New Roman" w:hAnsi="Times New Roman" w:cs="Times New Roman"/>
          <w:sz w:val="24"/>
          <w:szCs w:val="24"/>
        </w:rPr>
      </w:pPr>
      <w:r w:rsidRPr="004D56FC">
        <w:rPr>
          <w:rFonts w:ascii="Times New Roman" w:eastAsia="Times New Roman" w:hAnsi="Times New Roman" w:cs="Times New Roman"/>
          <w:sz w:val="24"/>
          <w:szCs w:val="24"/>
        </w:rPr>
        <w:t>Ќазаќстан Республикасы Білім жјне єылым министрлігініѕ 2007 жылєы 24 ќазандаєы N 506 Бўйрыєы. Ќазаќстан Республикасыныѕ Јділет министрлігінде 2007 жылєы 9 ќарашада Нормативтік ќўќыќтыќ кесімдерді мемлекеттік тіркеудіѕ тізіліміне N 4993 болып енгізілді.</w:t>
      </w:r>
    </w:p>
    <w:p w:rsidR="004D56FC" w:rsidRPr="004D56FC" w:rsidRDefault="004D56FC" w:rsidP="004D56FC">
      <w:pPr>
        <w:spacing w:after="0" w:line="240" w:lineRule="auto"/>
        <w:rPr>
          <w:rFonts w:ascii="Times New Roman" w:eastAsia="Times New Roman" w:hAnsi="Times New Roman" w:cs="Times New Roman"/>
          <w:sz w:val="24"/>
          <w:szCs w:val="24"/>
        </w:rPr>
      </w:pPr>
    </w:p>
    <w:p w:rsidR="004D56FC" w:rsidRPr="004D56FC" w:rsidRDefault="004D56FC" w:rsidP="004D56FC">
      <w:pPr>
        <w:spacing w:after="0" w:line="240" w:lineRule="auto"/>
        <w:rPr>
          <w:rFonts w:ascii="Times New Roman" w:eastAsia="Times New Roman" w:hAnsi="Times New Roman" w:cs="Times New Roman"/>
          <w:sz w:val="24"/>
          <w:szCs w:val="24"/>
        </w:rPr>
      </w:pPr>
      <w:r w:rsidRPr="004D56FC">
        <w:rPr>
          <w:rFonts w:ascii="Times New Roman" w:eastAsia="Times New Roman" w:hAnsi="Times New Roman" w:cs="Times New Roman"/>
          <w:sz w:val="24"/>
          <w:szCs w:val="24"/>
        </w:rPr>
        <w:pict>
          <v:rect id="_x0000_i1025" style="width:0;height:1.5pt" o:hralign="center" o:hrstd="t" o:hrnoshade="t" o:hr="t" fillcolor="gray" stroked="f"/>
        </w:pict>
      </w:r>
    </w:p>
    <w:p w:rsidR="004D56FC" w:rsidRPr="004D56FC" w:rsidRDefault="004D56FC" w:rsidP="004D56FC">
      <w:pPr>
        <w:spacing w:after="0" w:line="240" w:lineRule="auto"/>
        <w:rPr>
          <w:rFonts w:ascii="Times New Roman" w:eastAsia="Times New Roman" w:hAnsi="Times New Roman" w:cs="Times New Roman"/>
          <w:sz w:val="24"/>
          <w:szCs w:val="24"/>
        </w:rPr>
      </w:pPr>
    </w:p>
    <w:p w:rsidR="004D56FC" w:rsidRPr="004D56FC" w:rsidRDefault="004D56FC" w:rsidP="004D56FC">
      <w:pPr>
        <w:spacing w:before="100" w:beforeAutospacing="1" w:after="100" w:afterAutospacing="1" w:line="240" w:lineRule="auto"/>
        <w:rPr>
          <w:rFonts w:ascii="Times New Roman" w:eastAsia="Times New Roman" w:hAnsi="Times New Roman" w:cs="Times New Roman"/>
          <w:sz w:val="24"/>
          <w:szCs w:val="24"/>
        </w:rPr>
      </w:pPr>
      <w:r w:rsidRPr="004D56FC">
        <w:rPr>
          <w:rFonts w:ascii="Times New Roman" w:eastAsia="Times New Roman" w:hAnsi="Times New Roman" w:cs="Times New Roman"/>
          <w:sz w:val="24"/>
          <w:szCs w:val="24"/>
        </w:rPr>
        <w:t xml:space="preserve">      "Білім туралы" Ќазаќстан Республикасы Заѕыныѕ  44-бабына  сјйкес  </w:t>
      </w:r>
      <w:r w:rsidRPr="004D56FC">
        <w:rPr>
          <w:rFonts w:ascii="Times New Roman" w:eastAsia="Times New Roman" w:hAnsi="Times New Roman" w:cs="Times New Roman"/>
          <w:b/>
          <w:bCs/>
          <w:sz w:val="24"/>
          <w:szCs w:val="24"/>
        </w:rPr>
        <w:t xml:space="preserve">БЎЙЫРАМЫН: </w:t>
      </w:r>
    </w:p>
    <w:p w:rsidR="004D56FC" w:rsidRPr="004D56FC" w:rsidRDefault="004D56FC" w:rsidP="004D56FC">
      <w:pPr>
        <w:spacing w:before="100" w:beforeAutospacing="1" w:after="100" w:afterAutospacing="1" w:line="240" w:lineRule="auto"/>
        <w:rPr>
          <w:rFonts w:ascii="Times New Roman" w:eastAsia="Times New Roman" w:hAnsi="Times New Roman" w:cs="Times New Roman"/>
          <w:sz w:val="24"/>
          <w:szCs w:val="24"/>
        </w:rPr>
      </w:pPr>
      <w:r w:rsidRPr="004D56FC">
        <w:rPr>
          <w:rFonts w:ascii="Times New Roman" w:eastAsia="Times New Roman" w:hAnsi="Times New Roman" w:cs="Times New Roman"/>
          <w:sz w:val="24"/>
          <w:szCs w:val="24"/>
        </w:rPr>
        <w:t xml:space="preserve">      1. Ќоса беріліп отырєан техникалыќ жјне кјсіптік білім беру, орта білімнен кейінгі білім беру ўйымдарыныѕ педагогтік кеѕесі ќызметініѕ їлгі ережесі бекітілсін. </w:t>
      </w:r>
    </w:p>
    <w:p w:rsidR="004D56FC" w:rsidRPr="004D56FC" w:rsidRDefault="004D56FC" w:rsidP="004D56FC">
      <w:pPr>
        <w:spacing w:before="100" w:beforeAutospacing="1" w:after="100" w:afterAutospacing="1" w:line="240" w:lineRule="auto"/>
        <w:rPr>
          <w:rFonts w:ascii="Times New Roman" w:eastAsia="Times New Roman" w:hAnsi="Times New Roman" w:cs="Times New Roman"/>
          <w:sz w:val="24"/>
          <w:szCs w:val="24"/>
        </w:rPr>
      </w:pPr>
      <w:r w:rsidRPr="004D56FC">
        <w:rPr>
          <w:rFonts w:ascii="Times New Roman" w:eastAsia="Times New Roman" w:hAnsi="Times New Roman" w:cs="Times New Roman"/>
          <w:sz w:val="24"/>
          <w:szCs w:val="24"/>
        </w:rPr>
        <w:t xml:space="preserve">      2. Техникалыќ жјне кјсіптік білім департаменті (Ќ.Ќ. Бґрібеков) осы бўйрыќты Ќазаќстан Республикасы Јділет министрлігіне белгіленген тјртіппен мемлекеттік тіркеуге ўсынсын. </w:t>
      </w:r>
    </w:p>
    <w:p w:rsidR="004D56FC" w:rsidRPr="004D56FC" w:rsidRDefault="004D56FC" w:rsidP="004D56FC">
      <w:pPr>
        <w:spacing w:before="100" w:beforeAutospacing="1" w:after="100" w:afterAutospacing="1" w:line="240" w:lineRule="auto"/>
        <w:rPr>
          <w:rFonts w:ascii="Times New Roman" w:eastAsia="Times New Roman" w:hAnsi="Times New Roman" w:cs="Times New Roman"/>
          <w:sz w:val="24"/>
          <w:szCs w:val="24"/>
        </w:rPr>
      </w:pPr>
      <w:r w:rsidRPr="004D56FC">
        <w:rPr>
          <w:rFonts w:ascii="Times New Roman" w:eastAsia="Times New Roman" w:hAnsi="Times New Roman" w:cs="Times New Roman"/>
          <w:sz w:val="24"/>
          <w:szCs w:val="24"/>
        </w:rPr>
        <w:t xml:space="preserve">      3. "Бастауыш жјне орта кјсіптік оќу орындарыныѕ педагогикалыќ кеѕесі ќызметін ўйымдастыру туралы ќаєидасын бекіту туралы" Ќазаќстан Республикасы Білім жјне єылым министрі міндетін атќарушыныѕ 2000 жылєы 25 сјуірдегі  N 392  бўйрыєыныѕ (Ќазаќстан Республикасы нормативтік ќўќыќтыќ актілерді мемлекеттік тіркеу тізілімінде 2000 жылєы 24 мамырда N 1137 тіркелген, Ќазаќстан Республикасы нормативтік ќўќыќтыќ актілерініѕ бюллетенінде 2000 ж., N 6, 233б. жарияланєан) кїші жойылды деп танылсын. </w:t>
      </w:r>
    </w:p>
    <w:p w:rsidR="004D56FC" w:rsidRPr="004D56FC" w:rsidRDefault="004D56FC" w:rsidP="004D56FC">
      <w:pPr>
        <w:spacing w:before="100" w:beforeAutospacing="1" w:after="100" w:afterAutospacing="1" w:line="240" w:lineRule="auto"/>
        <w:rPr>
          <w:rFonts w:ascii="Times New Roman" w:eastAsia="Times New Roman" w:hAnsi="Times New Roman" w:cs="Times New Roman"/>
          <w:sz w:val="24"/>
          <w:szCs w:val="24"/>
        </w:rPr>
      </w:pPr>
      <w:r w:rsidRPr="004D56FC">
        <w:rPr>
          <w:rFonts w:ascii="Times New Roman" w:eastAsia="Times New Roman" w:hAnsi="Times New Roman" w:cs="Times New Roman"/>
          <w:sz w:val="24"/>
          <w:szCs w:val="24"/>
        </w:rPr>
        <w:t xml:space="preserve">      4. Осы бўйрыќтыѕ орындалуын баќылау білім жјне єылым министрлігініѕ вице-министрі Ф. Ќуанєановќа жїктелсін. </w:t>
      </w:r>
    </w:p>
    <w:p w:rsidR="004D56FC" w:rsidRPr="004D56FC" w:rsidRDefault="004D56FC" w:rsidP="004D56FC">
      <w:pPr>
        <w:spacing w:before="100" w:beforeAutospacing="1" w:after="100" w:afterAutospacing="1" w:line="240" w:lineRule="auto"/>
        <w:rPr>
          <w:rFonts w:ascii="Times New Roman" w:eastAsia="Times New Roman" w:hAnsi="Times New Roman" w:cs="Times New Roman"/>
          <w:sz w:val="24"/>
          <w:szCs w:val="24"/>
        </w:rPr>
      </w:pPr>
      <w:r w:rsidRPr="004D56FC">
        <w:rPr>
          <w:rFonts w:ascii="Times New Roman" w:eastAsia="Times New Roman" w:hAnsi="Times New Roman" w:cs="Times New Roman"/>
          <w:sz w:val="24"/>
          <w:szCs w:val="24"/>
        </w:rPr>
        <w:t xml:space="preserve">      5. Осы бўйрыќ ресми жарияланєан кїнінен бастап ќолданысќа енгізіледі. </w:t>
      </w:r>
    </w:p>
    <w:p w:rsidR="004D56FC" w:rsidRPr="004D56FC" w:rsidRDefault="004D56FC" w:rsidP="004D56FC">
      <w:pPr>
        <w:spacing w:before="100" w:beforeAutospacing="1" w:after="100" w:afterAutospacing="1" w:line="240" w:lineRule="auto"/>
        <w:rPr>
          <w:rFonts w:ascii="Times New Roman" w:eastAsia="Times New Roman" w:hAnsi="Times New Roman" w:cs="Times New Roman"/>
          <w:sz w:val="24"/>
          <w:szCs w:val="24"/>
        </w:rPr>
      </w:pPr>
      <w:r w:rsidRPr="004D56FC">
        <w:rPr>
          <w:rFonts w:ascii="Times New Roman" w:eastAsia="Times New Roman" w:hAnsi="Times New Roman" w:cs="Times New Roman"/>
          <w:b/>
          <w:bCs/>
          <w:sz w:val="24"/>
          <w:szCs w:val="24"/>
        </w:rPr>
        <w:t xml:space="preserve">       </w:t>
      </w:r>
      <w:r w:rsidRPr="004D56FC">
        <w:rPr>
          <w:rFonts w:ascii="Times New Roman" w:eastAsia="Times New Roman" w:hAnsi="Times New Roman" w:cs="Times New Roman"/>
          <w:i/>
          <w:iCs/>
          <w:sz w:val="24"/>
          <w:szCs w:val="24"/>
        </w:rPr>
        <w:t xml:space="preserve">Министрдіѕ </w:t>
      </w:r>
      <w:r w:rsidRPr="004D56FC">
        <w:rPr>
          <w:rFonts w:ascii="Times New Roman" w:eastAsia="Times New Roman" w:hAnsi="Times New Roman" w:cs="Times New Roman"/>
          <w:sz w:val="24"/>
          <w:szCs w:val="24"/>
        </w:rPr>
        <w:br/>
      </w:r>
      <w:r w:rsidRPr="004D56FC">
        <w:rPr>
          <w:rFonts w:ascii="Times New Roman" w:eastAsia="Times New Roman" w:hAnsi="Times New Roman" w:cs="Times New Roman"/>
          <w:i/>
          <w:iCs/>
          <w:sz w:val="24"/>
          <w:szCs w:val="24"/>
        </w:rPr>
        <w:t xml:space="preserve">      міндетін атќарушы </w:t>
      </w:r>
    </w:p>
    <w:p w:rsidR="004D56FC" w:rsidRPr="004D56FC" w:rsidRDefault="004D56FC" w:rsidP="004D56FC">
      <w:pPr>
        <w:spacing w:before="100" w:beforeAutospacing="1" w:after="100" w:afterAutospacing="1" w:line="240" w:lineRule="auto"/>
        <w:jc w:val="right"/>
        <w:rPr>
          <w:rFonts w:ascii="Times New Roman" w:eastAsia="Times New Roman" w:hAnsi="Times New Roman" w:cs="Times New Roman"/>
          <w:sz w:val="24"/>
          <w:szCs w:val="24"/>
        </w:rPr>
      </w:pPr>
      <w:r w:rsidRPr="004D56FC">
        <w:rPr>
          <w:rFonts w:ascii="Times New Roman" w:eastAsia="Times New Roman" w:hAnsi="Times New Roman" w:cs="Times New Roman"/>
          <w:sz w:val="24"/>
          <w:szCs w:val="24"/>
        </w:rPr>
        <w:t xml:space="preserve">Ќазаќстан Республикасы Білім     </w:t>
      </w:r>
      <w:r w:rsidRPr="004D56FC">
        <w:rPr>
          <w:rFonts w:ascii="Times New Roman" w:eastAsia="Times New Roman" w:hAnsi="Times New Roman" w:cs="Times New Roman"/>
          <w:sz w:val="24"/>
          <w:szCs w:val="24"/>
        </w:rPr>
        <w:br/>
        <w:t xml:space="preserve">жјне єылым министрініѕ міндетін   </w:t>
      </w:r>
      <w:r w:rsidRPr="004D56FC">
        <w:rPr>
          <w:rFonts w:ascii="Times New Roman" w:eastAsia="Times New Roman" w:hAnsi="Times New Roman" w:cs="Times New Roman"/>
          <w:sz w:val="24"/>
          <w:szCs w:val="24"/>
        </w:rPr>
        <w:br/>
        <w:t xml:space="preserve">атќарушыныѕ 2007 жылєы 24 ќазандаєы  </w:t>
      </w:r>
      <w:r w:rsidRPr="004D56FC">
        <w:rPr>
          <w:rFonts w:ascii="Times New Roman" w:eastAsia="Times New Roman" w:hAnsi="Times New Roman" w:cs="Times New Roman"/>
          <w:sz w:val="24"/>
          <w:szCs w:val="24"/>
        </w:rPr>
        <w:br/>
        <w:t xml:space="preserve">N 506 бўйрыєымен бекiтiлген     </w:t>
      </w:r>
    </w:p>
    <w:p w:rsidR="004D56FC" w:rsidRPr="004D56FC" w:rsidRDefault="004D56FC" w:rsidP="004D56FC">
      <w:pPr>
        <w:spacing w:before="100" w:beforeAutospacing="1" w:after="100" w:afterAutospacing="1" w:line="240" w:lineRule="auto"/>
        <w:jc w:val="center"/>
        <w:rPr>
          <w:rFonts w:ascii="Times New Roman" w:eastAsia="Times New Roman" w:hAnsi="Times New Roman" w:cs="Times New Roman"/>
          <w:sz w:val="24"/>
          <w:szCs w:val="24"/>
        </w:rPr>
      </w:pPr>
      <w:r w:rsidRPr="004D56FC">
        <w:rPr>
          <w:rFonts w:ascii="Times New Roman" w:eastAsia="Times New Roman" w:hAnsi="Times New Roman" w:cs="Times New Roman"/>
          <w:b/>
          <w:bCs/>
          <w:color w:val="000080"/>
          <w:sz w:val="24"/>
          <w:szCs w:val="24"/>
        </w:rPr>
        <w:t xml:space="preserve">Техникалыќ жјне кјсіптік, орта білімнен кейінгі білімніѕ білім беру ўйымдарыныѕ педагогтік кеѕесі ќызметініѕ їлгі ережесі </w:t>
      </w:r>
    </w:p>
    <w:p w:rsidR="004D56FC" w:rsidRPr="004D56FC" w:rsidRDefault="004D56FC" w:rsidP="004D56FC">
      <w:pPr>
        <w:spacing w:before="100" w:beforeAutospacing="1" w:after="100" w:afterAutospacing="1" w:line="240" w:lineRule="auto"/>
        <w:jc w:val="center"/>
        <w:rPr>
          <w:rFonts w:ascii="Times New Roman" w:eastAsia="Times New Roman" w:hAnsi="Times New Roman" w:cs="Times New Roman"/>
          <w:sz w:val="24"/>
          <w:szCs w:val="24"/>
        </w:rPr>
      </w:pPr>
      <w:r w:rsidRPr="004D56FC">
        <w:rPr>
          <w:rFonts w:ascii="Times New Roman" w:eastAsia="Times New Roman" w:hAnsi="Times New Roman" w:cs="Times New Roman"/>
          <w:b/>
          <w:bCs/>
          <w:color w:val="000080"/>
          <w:sz w:val="24"/>
          <w:szCs w:val="24"/>
        </w:rPr>
        <w:t xml:space="preserve">1. Жалпы ережелер </w:t>
      </w:r>
    </w:p>
    <w:p w:rsidR="004D56FC" w:rsidRPr="004D56FC" w:rsidRDefault="004D56FC" w:rsidP="004D56FC">
      <w:pPr>
        <w:spacing w:before="100" w:beforeAutospacing="1" w:after="100" w:afterAutospacing="1" w:line="240" w:lineRule="auto"/>
        <w:rPr>
          <w:rFonts w:ascii="Times New Roman" w:eastAsia="Times New Roman" w:hAnsi="Times New Roman" w:cs="Times New Roman"/>
          <w:sz w:val="24"/>
          <w:szCs w:val="24"/>
        </w:rPr>
      </w:pPr>
      <w:r w:rsidRPr="004D56FC">
        <w:rPr>
          <w:rFonts w:ascii="Times New Roman" w:eastAsia="Times New Roman" w:hAnsi="Times New Roman" w:cs="Times New Roman"/>
          <w:sz w:val="24"/>
          <w:szCs w:val="24"/>
        </w:rPr>
        <w:t xml:space="preserve">      1. Осы техникалыќ жјне кјсіптік, орта білімнен кейінгі білімніѕ білім беру ўйымдарыныѕ педагогтік кеѕесі ќызметініѕ їлгі ережесі (бўдан јрі - Ереже) "Білім туралы" Ќазаќстан Республикасыныѕ  Заѕына  сјйкес меншік нысандарына жјне ведомстволыќ баєыныстылыєына ќарамастан Техникалыќ жјне кјсіптік, орта білімнен кейінгі білім беру ўйымдары (бўдан јрі - білім ўйымдары) педагогтік кеѕесініѕ (бўдан јрі - педагогтік кеѕес) ќызметін айќындайды. </w:t>
      </w:r>
    </w:p>
    <w:p w:rsidR="004D56FC" w:rsidRPr="004D56FC" w:rsidRDefault="004D56FC" w:rsidP="004D56FC">
      <w:pPr>
        <w:spacing w:before="100" w:beforeAutospacing="1" w:after="100" w:afterAutospacing="1" w:line="240" w:lineRule="auto"/>
        <w:jc w:val="center"/>
        <w:rPr>
          <w:rFonts w:ascii="Times New Roman" w:eastAsia="Times New Roman" w:hAnsi="Times New Roman" w:cs="Times New Roman"/>
          <w:sz w:val="24"/>
          <w:szCs w:val="24"/>
        </w:rPr>
      </w:pPr>
      <w:r w:rsidRPr="004D56FC">
        <w:rPr>
          <w:rFonts w:ascii="Times New Roman" w:eastAsia="Times New Roman" w:hAnsi="Times New Roman" w:cs="Times New Roman"/>
          <w:b/>
          <w:bCs/>
          <w:color w:val="000080"/>
          <w:sz w:val="24"/>
          <w:szCs w:val="24"/>
        </w:rPr>
        <w:lastRenderedPageBreak/>
        <w:t xml:space="preserve">2. Педагогтік кеѕестіѕ міндеттері </w:t>
      </w:r>
    </w:p>
    <w:p w:rsidR="004D56FC" w:rsidRPr="004D56FC" w:rsidRDefault="004D56FC" w:rsidP="004D56FC">
      <w:pPr>
        <w:spacing w:before="100" w:beforeAutospacing="1" w:after="100" w:afterAutospacing="1" w:line="240" w:lineRule="auto"/>
        <w:rPr>
          <w:rFonts w:ascii="Times New Roman" w:eastAsia="Times New Roman" w:hAnsi="Times New Roman" w:cs="Times New Roman"/>
          <w:sz w:val="24"/>
          <w:szCs w:val="24"/>
        </w:rPr>
      </w:pPr>
      <w:r w:rsidRPr="004D56FC">
        <w:rPr>
          <w:rFonts w:ascii="Times New Roman" w:eastAsia="Times New Roman" w:hAnsi="Times New Roman" w:cs="Times New Roman"/>
          <w:sz w:val="24"/>
          <w:szCs w:val="24"/>
        </w:rPr>
        <w:t xml:space="preserve">      2. Педагогтік кеѕестіѕ міндеттері: </w:t>
      </w:r>
      <w:r w:rsidRPr="004D56FC">
        <w:rPr>
          <w:rFonts w:ascii="Times New Roman" w:eastAsia="Times New Roman" w:hAnsi="Times New Roman" w:cs="Times New Roman"/>
          <w:sz w:val="24"/>
          <w:szCs w:val="24"/>
        </w:rPr>
        <w:br/>
        <w:t xml:space="preserve">      1) білім беру ўйымдарындаєы оќу-тјрбие процесініѕ жаєдайын, оќытушылардыѕ кјсіби даярлыќ деѕгейін, білім беру ўйымдарында білім алушылардыѕ білімділігін, тјрбиелілігін жјне дамуын диагностикалау; </w:t>
      </w:r>
      <w:r w:rsidRPr="004D56FC">
        <w:rPr>
          <w:rFonts w:ascii="Times New Roman" w:eastAsia="Times New Roman" w:hAnsi="Times New Roman" w:cs="Times New Roman"/>
          <w:sz w:val="24"/>
          <w:szCs w:val="24"/>
        </w:rPr>
        <w:br/>
        <w:t xml:space="preserve">      2) білім беру ўйымдары дамуыныѕ, кјсіби шеберлігініѕ жјне јрбір оќытушы мен ґндірістік оќыту шеберініѕ шыєармашылыєыныѕ кешенді нысаналы баєдарламаларын јзірлеу; </w:t>
      </w:r>
      <w:r w:rsidRPr="004D56FC">
        <w:rPr>
          <w:rFonts w:ascii="Times New Roman" w:eastAsia="Times New Roman" w:hAnsi="Times New Roman" w:cs="Times New Roman"/>
          <w:sz w:val="24"/>
          <w:szCs w:val="24"/>
        </w:rPr>
        <w:br/>
        <w:t xml:space="preserve">      3) сапалы оќу-тјрбие жўмыстары їшін білім беру ўйымы ўжымыныѕ кїшін біріктіру; </w:t>
      </w:r>
      <w:r w:rsidRPr="004D56FC">
        <w:rPr>
          <w:rFonts w:ascii="Times New Roman" w:eastAsia="Times New Roman" w:hAnsi="Times New Roman" w:cs="Times New Roman"/>
          <w:sz w:val="24"/>
          <w:szCs w:val="24"/>
        </w:rPr>
        <w:br/>
        <w:t xml:space="preserve">      4) республика экономикасыныѕ даму перспективаларын, еѕбек рыногыныѕ ќажеттілігін ескеріп, кадрларды даярлаудыѕ сапасын јрдайым жетілдіру їшін жаєдайлар жасау; </w:t>
      </w:r>
      <w:r w:rsidRPr="004D56FC">
        <w:rPr>
          <w:rFonts w:ascii="Times New Roman" w:eastAsia="Times New Roman" w:hAnsi="Times New Roman" w:cs="Times New Roman"/>
          <w:sz w:val="24"/>
          <w:szCs w:val="24"/>
        </w:rPr>
        <w:br/>
        <w:t xml:space="preserve">      5) білім алушыларды тўлєалыќ баєытталєан біліммен жјне тјрбиемен ќамтамасыз ету; </w:t>
      </w:r>
      <w:r w:rsidRPr="004D56FC">
        <w:rPr>
          <w:rFonts w:ascii="Times New Roman" w:eastAsia="Times New Roman" w:hAnsi="Times New Roman" w:cs="Times New Roman"/>
          <w:sz w:val="24"/>
          <w:szCs w:val="24"/>
        </w:rPr>
        <w:br/>
        <w:t xml:space="preserve">      6) білім беру ўйымдарыныѕ оќу-тјрбие процесін ўйымдастыруда ќўзіретті кґзќарасты ќалыптастыру; </w:t>
      </w:r>
      <w:r w:rsidRPr="004D56FC">
        <w:rPr>
          <w:rFonts w:ascii="Times New Roman" w:eastAsia="Times New Roman" w:hAnsi="Times New Roman" w:cs="Times New Roman"/>
          <w:sz w:val="24"/>
          <w:szCs w:val="24"/>
        </w:rPr>
        <w:br/>
        <w:t xml:space="preserve">      7) оќу-тјрбие процесініѕ нјтижелігі мен тиімділігі мониторингісініѕ нысандары мен јдістерін жетілдіру; </w:t>
      </w:r>
      <w:r w:rsidRPr="004D56FC">
        <w:rPr>
          <w:rFonts w:ascii="Times New Roman" w:eastAsia="Times New Roman" w:hAnsi="Times New Roman" w:cs="Times New Roman"/>
          <w:sz w:val="24"/>
          <w:szCs w:val="24"/>
        </w:rPr>
        <w:br/>
        <w:t xml:space="preserve">      8) білім беру ўйымдарында оќу-тјрбие процесін ўйымдастырудаєы шыєармашылыќ кґзќарасты ќамтамасыз ету болып табылады. </w:t>
      </w:r>
    </w:p>
    <w:p w:rsidR="004D56FC" w:rsidRPr="004D56FC" w:rsidRDefault="004D56FC" w:rsidP="004D56FC">
      <w:pPr>
        <w:spacing w:before="100" w:beforeAutospacing="1" w:after="100" w:afterAutospacing="1" w:line="240" w:lineRule="auto"/>
        <w:jc w:val="center"/>
        <w:rPr>
          <w:rFonts w:ascii="Times New Roman" w:eastAsia="Times New Roman" w:hAnsi="Times New Roman" w:cs="Times New Roman"/>
          <w:sz w:val="24"/>
          <w:szCs w:val="24"/>
        </w:rPr>
      </w:pPr>
      <w:r w:rsidRPr="004D56FC">
        <w:rPr>
          <w:rFonts w:ascii="Times New Roman" w:eastAsia="Times New Roman" w:hAnsi="Times New Roman" w:cs="Times New Roman"/>
          <w:b/>
          <w:bCs/>
          <w:color w:val="000080"/>
          <w:sz w:val="24"/>
          <w:szCs w:val="24"/>
        </w:rPr>
        <w:t xml:space="preserve">3. Педагогтік кеѕестіѕ ќўрамы </w:t>
      </w:r>
    </w:p>
    <w:p w:rsidR="004D56FC" w:rsidRPr="004D56FC" w:rsidRDefault="004D56FC" w:rsidP="004D56FC">
      <w:pPr>
        <w:spacing w:after="0" w:line="240" w:lineRule="auto"/>
        <w:rPr>
          <w:rFonts w:ascii="Times New Roman" w:eastAsia="Times New Roman" w:hAnsi="Times New Roman" w:cs="Times New Roman"/>
          <w:sz w:val="24"/>
          <w:szCs w:val="24"/>
        </w:rPr>
      </w:pPr>
      <w:r w:rsidRPr="004D56FC">
        <w:rPr>
          <w:rFonts w:ascii="Times New Roman" w:eastAsia="Times New Roman" w:hAnsi="Times New Roman" w:cs="Times New Roman"/>
          <w:sz w:val="24"/>
          <w:szCs w:val="24"/>
        </w:rPr>
        <w:t xml:space="preserve">      3. Білім беру ўйымыныѕ педагогтік кеѕесініѕ ќўрамына: білім беру ўйымын басќарушылар ќўрамы, барлыќ оќытушылар мен оќу-кґмекші персонал, сондай-аќ негізгі кјсіпорындардыѕ, мекемелердіѕ ґкілдері, білім алушылар жјне ата-аналар жўртшылыєыныѕ ґкілдері кіреді. </w:t>
      </w:r>
      <w:r w:rsidRPr="004D56FC">
        <w:rPr>
          <w:rFonts w:ascii="Times New Roman" w:eastAsia="Times New Roman" w:hAnsi="Times New Roman" w:cs="Times New Roman"/>
          <w:sz w:val="24"/>
          <w:szCs w:val="24"/>
        </w:rPr>
        <w:br/>
        <w:t xml:space="preserve">      Педагогтік ўжым ґкілдері жиналыста ашыќ дауыс беру арќылы сайланады (оќытушылар мен ґндірістік оќыту шеберлері ўсынєан јрбір кандидатура бойынша). </w:t>
      </w:r>
      <w:r w:rsidRPr="004D56FC">
        <w:rPr>
          <w:rFonts w:ascii="Times New Roman" w:eastAsia="Times New Roman" w:hAnsi="Times New Roman" w:cs="Times New Roman"/>
          <w:sz w:val="24"/>
          <w:szCs w:val="24"/>
        </w:rPr>
        <w:br/>
        <w:t xml:space="preserve">      Педагогтік кеѕестіѕ мїшелігіне ата-аналарды білім беру ўйымыныѕ ата-аналар комитеті ўсынады. </w:t>
      </w:r>
      <w:r w:rsidRPr="004D56FC">
        <w:rPr>
          <w:rFonts w:ascii="Times New Roman" w:eastAsia="Times New Roman" w:hAnsi="Times New Roman" w:cs="Times New Roman"/>
          <w:sz w:val="24"/>
          <w:szCs w:val="24"/>
        </w:rPr>
        <w:br/>
        <w:t xml:space="preserve">      Еѕ жаќсы практика жетекшілерініѕ ќатарынан негізгі кјсіпорындардыѕ, мекемелердіѕ ґкілдерін аталєан кјсіпорындардыѕ, мекемелердіѕ басшылары ўсынады. </w:t>
      </w:r>
    </w:p>
    <w:p w:rsidR="004D56FC" w:rsidRPr="004D56FC" w:rsidRDefault="004D56FC" w:rsidP="004D56FC">
      <w:pPr>
        <w:spacing w:before="100" w:beforeAutospacing="1" w:after="100" w:afterAutospacing="1" w:line="240" w:lineRule="auto"/>
        <w:rPr>
          <w:rFonts w:ascii="Times New Roman" w:eastAsia="Times New Roman" w:hAnsi="Times New Roman" w:cs="Times New Roman"/>
          <w:sz w:val="24"/>
          <w:szCs w:val="24"/>
        </w:rPr>
      </w:pPr>
      <w:r w:rsidRPr="004D56FC">
        <w:rPr>
          <w:rFonts w:ascii="Times New Roman" w:eastAsia="Times New Roman" w:hAnsi="Times New Roman" w:cs="Times New Roman"/>
          <w:sz w:val="24"/>
          <w:szCs w:val="24"/>
        </w:rPr>
        <w:t xml:space="preserve">      4. Педагогтік кеѕестіѕ ќўрамы білім беру ўйымы басшысыныѕ бўйрыєымен оќу жылына бекітіледі. </w:t>
      </w:r>
      <w:r w:rsidRPr="004D56FC">
        <w:rPr>
          <w:rFonts w:ascii="Times New Roman" w:eastAsia="Times New Roman" w:hAnsi="Times New Roman" w:cs="Times New Roman"/>
          <w:sz w:val="24"/>
          <w:szCs w:val="24"/>
        </w:rPr>
        <w:br/>
        <w:t xml:space="preserve">      Білім беру ўйымыныѕ басшысы педагогтік кеѕестіѕ тґраєасы болып табылады. </w:t>
      </w:r>
      <w:r w:rsidRPr="004D56FC">
        <w:rPr>
          <w:rFonts w:ascii="Times New Roman" w:eastAsia="Times New Roman" w:hAnsi="Times New Roman" w:cs="Times New Roman"/>
          <w:sz w:val="24"/>
          <w:szCs w:val="24"/>
        </w:rPr>
        <w:br/>
        <w:t xml:space="preserve">      Педагогтік кеѕестіѕ тґраєасы жалпы басшылыќты жїзеге асырады, мјжілістерде тґраєалыќ етеді, ќабылданєан шешімдерді бекітеді. </w:t>
      </w:r>
      <w:r w:rsidRPr="004D56FC">
        <w:rPr>
          <w:rFonts w:ascii="Times New Roman" w:eastAsia="Times New Roman" w:hAnsi="Times New Roman" w:cs="Times New Roman"/>
          <w:sz w:val="24"/>
          <w:szCs w:val="24"/>
        </w:rPr>
        <w:br/>
        <w:t xml:space="preserve">      Педагогтік кеѕес мїшелерініѕ ќатарынан ашыќ дауыс беру арќылы хатшы сайланады. </w:t>
      </w:r>
    </w:p>
    <w:p w:rsidR="004D56FC" w:rsidRPr="004D56FC" w:rsidRDefault="004D56FC" w:rsidP="004D56FC">
      <w:pPr>
        <w:spacing w:before="100" w:beforeAutospacing="1" w:after="100" w:afterAutospacing="1" w:line="240" w:lineRule="auto"/>
        <w:jc w:val="center"/>
        <w:rPr>
          <w:rFonts w:ascii="Times New Roman" w:eastAsia="Times New Roman" w:hAnsi="Times New Roman" w:cs="Times New Roman"/>
          <w:sz w:val="24"/>
          <w:szCs w:val="24"/>
        </w:rPr>
      </w:pPr>
      <w:r w:rsidRPr="004D56FC">
        <w:rPr>
          <w:rFonts w:ascii="Times New Roman" w:eastAsia="Times New Roman" w:hAnsi="Times New Roman" w:cs="Times New Roman"/>
          <w:b/>
          <w:bCs/>
          <w:color w:val="000080"/>
          <w:sz w:val="24"/>
          <w:szCs w:val="24"/>
        </w:rPr>
        <w:t xml:space="preserve">4. Педагогтік кеѕестіѕ ќўќыќтары </w:t>
      </w:r>
    </w:p>
    <w:p w:rsidR="004D56FC" w:rsidRPr="004D56FC" w:rsidRDefault="004D56FC" w:rsidP="004D56FC">
      <w:pPr>
        <w:spacing w:after="0" w:line="240" w:lineRule="auto"/>
        <w:rPr>
          <w:rFonts w:ascii="Times New Roman" w:eastAsia="Times New Roman" w:hAnsi="Times New Roman" w:cs="Times New Roman"/>
          <w:sz w:val="24"/>
          <w:szCs w:val="24"/>
        </w:rPr>
      </w:pPr>
      <w:r w:rsidRPr="004D56FC">
        <w:rPr>
          <w:rFonts w:ascii="Times New Roman" w:eastAsia="Times New Roman" w:hAnsi="Times New Roman" w:cs="Times New Roman"/>
          <w:sz w:val="24"/>
          <w:szCs w:val="24"/>
        </w:rPr>
        <w:t xml:space="preserve">      5. Педагогтік кеѕес: </w:t>
      </w:r>
      <w:r w:rsidRPr="004D56FC">
        <w:rPr>
          <w:rFonts w:ascii="Times New Roman" w:eastAsia="Times New Roman" w:hAnsi="Times New Roman" w:cs="Times New Roman"/>
          <w:sz w:val="24"/>
          <w:szCs w:val="24"/>
        </w:rPr>
        <w:br/>
        <w:t xml:space="preserve">      1) техникалыќ жјне кјсіптік, орта білімнен кейінгі білімі бар кадрларды даярлау жґніндегі нормативтік ќўќыќтыќ актілерді жјне ќўќыќтыќ актілерді орындау бойынша іс-шараларды; </w:t>
      </w:r>
      <w:r w:rsidRPr="004D56FC">
        <w:rPr>
          <w:rFonts w:ascii="Times New Roman" w:eastAsia="Times New Roman" w:hAnsi="Times New Roman" w:cs="Times New Roman"/>
          <w:sz w:val="24"/>
          <w:szCs w:val="24"/>
        </w:rPr>
        <w:br/>
        <w:t xml:space="preserve">      2) оќу-тјрбиелік жјне јдістемелік жўмыстардыѕ жаєдайын, оќытудыѕ барлыќ нысандары бойынша оќыту јдістерін жетілдіру мјселелерін, оќытудыѕ жаѕа технологияларын енгізуді (аќпараттыќ, модульді, тўлєалыќ баєдарланєан жјне таєы басќалар); </w:t>
      </w:r>
      <w:r w:rsidRPr="004D56FC">
        <w:rPr>
          <w:rFonts w:ascii="Times New Roman" w:eastAsia="Times New Roman" w:hAnsi="Times New Roman" w:cs="Times New Roman"/>
          <w:sz w:val="24"/>
          <w:szCs w:val="24"/>
        </w:rPr>
        <w:br/>
        <w:t xml:space="preserve">      3) оќу - кґмекші бґлімшелердіѕ, бґлім жўмысыныѕ жаєдайын; </w:t>
      </w:r>
      <w:r w:rsidRPr="004D56FC">
        <w:rPr>
          <w:rFonts w:ascii="Times New Roman" w:eastAsia="Times New Roman" w:hAnsi="Times New Roman" w:cs="Times New Roman"/>
          <w:sz w:val="24"/>
          <w:szCs w:val="24"/>
        </w:rPr>
        <w:br/>
        <w:t xml:space="preserve">      4) білім беру ўйымдарыныѕ оќу-материалдыќ базаcыныѕ дамуын жоспарлау </w:t>
      </w:r>
      <w:r w:rsidRPr="004D56FC">
        <w:rPr>
          <w:rFonts w:ascii="Times New Roman" w:eastAsia="Times New Roman" w:hAnsi="Times New Roman" w:cs="Times New Roman"/>
          <w:sz w:val="24"/>
          <w:szCs w:val="24"/>
        </w:rPr>
        <w:lastRenderedPageBreak/>
        <w:t xml:space="preserve">мјселелерін; </w:t>
      </w:r>
      <w:r w:rsidRPr="004D56FC">
        <w:rPr>
          <w:rFonts w:ascii="Times New Roman" w:eastAsia="Times New Roman" w:hAnsi="Times New Roman" w:cs="Times New Roman"/>
          <w:sz w:val="24"/>
          <w:szCs w:val="24"/>
        </w:rPr>
        <w:br/>
        <w:t xml:space="preserve">      5) оќу-тјрбиелік жјне јдістемелік жўмыстарды жоспарлау мјселелерін; </w:t>
      </w:r>
      <w:r w:rsidRPr="004D56FC">
        <w:rPr>
          <w:rFonts w:ascii="Times New Roman" w:eastAsia="Times New Roman" w:hAnsi="Times New Roman" w:cs="Times New Roman"/>
          <w:sz w:val="24"/>
          <w:szCs w:val="24"/>
        </w:rPr>
        <w:br/>
        <w:t xml:space="preserve">      6) басшылардыѕ, оќытушылардыѕ, ґндірістік оќыту шеберлерініѕ, оќу-кґмекші персоналдардыѕ біліктілігін арттыру жјне біліктілік арттырудыѕ жаѕа нысандарын пайдалану мјселелерін; </w:t>
      </w:r>
      <w:r w:rsidRPr="004D56FC">
        <w:rPr>
          <w:rFonts w:ascii="Times New Roman" w:eastAsia="Times New Roman" w:hAnsi="Times New Roman" w:cs="Times New Roman"/>
          <w:sz w:val="24"/>
          <w:szCs w:val="24"/>
        </w:rPr>
        <w:br/>
        <w:t xml:space="preserve">      7) білім беру ўйымында жаѕа мамандыќтар мен пјндер бойынша оќытушыларды жјне ґндірістік оќыту шеберлерін, оќытушылар ќўрамын даярлауды, жас мамандарды оќытушылыќ ќызметке тартуды; </w:t>
      </w:r>
      <w:r w:rsidRPr="004D56FC">
        <w:rPr>
          <w:rFonts w:ascii="Times New Roman" w:eastAsia="Times New Roman" w:hAnsi="Times New Roman" w:cs="Times New Roman"/>
          <w:sz w:val="24"/>
          <w:szCs w:val="24"/>
        </w:rPr>
        <w:br/>
        <w:t xml:space="preserve">      8) басќарушы жјне педагогтік кадрларды аттестаттауєа даярлаудыѕ аттестаттау жїйесін жјне ўйымдастыруды жетілдіру; </w:t>
      </w:r>
      <w:r w:rsidRPr="004D56FC">
        <w:rPr>
          <w:rFonts w:ascii="Times New Roman" w:eastAsia="Times New Roman" w:hAnsi="Times New Roman" w:cs="Times New Roman"/>
          <w:sz w:val="24"/>
          <w:szCs w:val="24"/>
        </w:rPr>
        <w:br/>
        <w:t xml:space="preserve">      9) білім алушыларды ќабылдау, бітірушілерді бітірту жјне жўмысќа орналастыру мјселелерін; </w:t>
      </w:r>
      <w:r w:rsidRPr="004D56FC">
        <w:rPr>
          <w:rFonts w:ascii="Times New Roman" w:eastAsia="Times New Roman" w:hAnsi="Times New Roman" w:cs="Times New Roman"/>
          <w:sz w:val="24"/>
          <w:szCs w:val="24"/>
        </w:rPr>
        <w:br/>
        <w:t xml:space="preserve">      10) білім алушылардыѕ їлгеріміне аєымдыќ баќылау, аралыќ жјне ќорытынды аттестаттау, дипломдыќ жўмыстарын (жобаларын) ќорєауєа даярлау жјне ґткізу бойынша іс-шараларды; </w:t>
      </w:r>
      <w:r w:rsidRPr="004D56FC">
        <w:rPr>
          <w:rFonts w:ascii="Times New Roman" w:eastAsia="Times New Roman" w:hAnsi="Times New Roman" w:cs="Times New Roman"/>
          <w:sz w:val="24"/>
          <w:szCs w:val="24"/>
        </w:rPr>
        <w:br/>
        <w:t xml:space="preserve">      11) білім алушылардыѕ ґндірістік практикасын ўйымдастыру жјне ґткізу мјселелерін; </w:t>
      </w:r>
      <w:r w:rsidRPr="004D56FC">
        <w:rPr>
          <w:rFonts w:ascii="Times New Roman" w:eastAsia="Times New Roman" w:hAnsi="Times New Roman" w:cs="Times New Roman"/>
          <w:sz w:val="24"/>
          <w:szCs w:val="24"/>
        </w:rPr>
        <w:br/>
        <w:t xml:space="preserve">      12) білім алушылардыѕ тјртібініѕ жай-кїйін, їлгермегені їшін, жатаќханадаєы ішкі тјртіп жјне тўру ережелерін бўзєаны їшін оќудан шыєару мјселелері, сондай-аќ жеке жаєдайларда білім алушыларды білім беру ўйымдарына ќайта ќабылдау мјселелерін; </w:t>
      </w:r>
      <w:r w:rsidRPr="004D56FC">
        <w:rPr>
          <w:rFonts w:ascii="Times New Roman" w:eastAsia="Times New Roman" w:hAnsi="Times New Roman" w:cs="Times New Roman"/>
          <w:sz w:val="24"/>
          <w:szCs w:val="24"/>
        </w:rPr>
        <w:br/>
        <w:t xml:space="preserve">      13) оќу - тјрбие процестерін компьютерлеудіѕ жай-кїйін; </w:t>
      </w:r>
      <w:r w:rsidRPr="004D56FC">
        <w:rPr>
          <w:rFonts w:ascii="Times New Roman" w:eastAsia="Times New Roman" w:hAnsi="Times New Roman" w:cs="Times New Roman"/>
          <w:sz w:val="24"/>
          <w:szCs w:val="24"/>
        </w:rPr>
        <w:br/>
        <w:t xml:space="preserve">      14) білім алушылар контингентініѕ саќталуын; </w:t>
      </w:r>
      <w:r w:rsidRPr="004D56FC">
        <w:rPr>
          <w:rFonts w:ascii="Times New Roman" w:eastAsia="Times New Roman" w:hAnsi="Times New Roman" w:cs="Times New Roman"/>
          <w:sz w:val="24"/>
          <w:szCs w:val="24"/>
        </w:rPr>
        <w:br/>
        <w:t xml:space="preserve">      15) білім алушылардыѕ тўлєалыќ баєдарланєан тјрбиесі мен білімініѕ мјселелерін; </w:t>
      </w:r>
      <w:r w:rsidRPr="004D56FC">
        <w:rPr>
          <w:rFonts w:ascii="Times New Roman" w:eastAsia="Times New Roman" w:hAnsi="Times New Roman" w:cs="Times New Roman"/>
          <w:sz w:val="24"/>
          <w:szCs w:val="24"/>
        </w:rPr>
        <w:br/>
        <w:t xml:space="preserve">      16) республиканыѕ еѕбек рыногыныѕ талаптарына жјне экономиканыѕ дамуыныѕ перспективаларына сјйкес кадрларды даярлау мјселелерін ќарастырады. </w:t>
      </w:r>
    </w:p>
    <w:p w:rsidR="004D56FC" w:rsidRPr="004D56FC" w:rsidRDefault="004D56FC" w:rsidP="004D56FC">
      <w:pPr>
        <w:spacing w:before="100" w:beforeAutospacing="1" w:after="100" w:afterAutospacing="1" w:line="240" w:lineRule="auto"/>
        <w:rPr>
          <w:rFonts w:ascii="Times New Roman" w:eastAsia="Times New Roman" w:hAnsi="Times New Roman" w:cs="Times New Roman"/>
          <w:sz w:val="24"/>
          <w:szCs w:val="24"/>
        </w:rPr>
      </w:pPr>
      <w:r w:rsidRPr="004D56FC">
        <w:rPr>
          <w:rFonts w:ascii="Times New Roman" w:eastAsia="Times New Roman" w:hAnsi="Times New Roman" w:cs="Times New Roman"/>
          <w:sz w:val="24"/>
          <w:szCs w:val="24"/>
        </w:rPr>
        <w:t xml:space="preserve">      6. Жеке жўмысшылардыѕ біліктілігініѕ осы білім ўйымдарында орындалып жатќан жўмыстарына сјйкестігі туралы мјселелер, ќажетті жаєдайда, педагогтік кеѕесте ќарауєа ўсынылады. </w:t>
      </w:r>
      <w:r w:rsidRPr="004D56FC">
        <w:rPr>
          <w:rFonts w:ascii="Times New Roman" w:eastAsia="Times New Roman" w:hAnsi="Times New Roman" w:cs="Times New Roman"/>
          <w:sz w:val="24"/>
          <w:szCs w:val="24"/>
        </w:rPr>
        <w:br/>
        <w:t xml:space="preserve">      Педагогтік кеѕестіѕ отырысында ќызметі талќыланатын білім беру ўйымыныѕ ќызметкерлері педагогтік кеѕестіѕ отырысына ќатысуєа ќўќыєы бар. Отырыстыѕ ґту кїні туралы ќызметкерлерге кемінде жеті кїн бўрын хабарланады. </w:t>
      </w:r>
    </w:p>
    <w:p w:rsidR="004D56FC" w:rsidRPr="004D56FC" w:rsidRDefault="004D56FC" w:rsidP="004D56FC">
      <w:pPr>
        <w:spacing w:before="100" w:beforeAutospacing="1" w:after="100" w:afterAutospacing="1" w:line="240" w:lineRule="auto"/>
        <w:jc w:val="center"/>
        <w:rPr>
          <w:rFonts w:ascii="Times New Roman" w:eastAsia="Times New Roman" w:hAnsi="Times New Roman" w:cs="Times New Roman"/>
          <w:sz w:val="24"/>
          <w:szCs w:val="24"/>
        </w:rPr>
      </w:pPr>
      <w:r w:rsidRPr="004D56FC">
        <w:rPr>
          <w:rFonts w:ascii="Times New Roman" w:eastAsia="Times New Roman" w:hAnsi="Times New Roman" w:cs="Times New Roman"/>
          <w:b/>
          <w:bCs/>
          <w:color w:val="000080"/>
          <w:sz w:val="24"/>
          <w:szCs w:val="24"/>
        </w:rPr>
        <w:t xml:space="preserve">5. Педагогтік кеѕес ќызметініѕ тјртібі </w:t>
      </w:r>
    </w:p>
    <w:p w:rsidR="004D56FC" w:rsidRPr="004D56FC" w:rsidRDefault="004D56FC" w:rsidP="004D56FC">
      <w:pPr>
        <w:spacing w:after="0" w:line="240" w:lineRule="auto"/>
        <w:rPr>
          <w:rFonts w:ascii="Times New Roman" w:eastAsia="Times New Roman" w:hAnsi="Times New Roman" w:cs="Times New Roman"/>
          <w:sz w:val="24"/>
          <w:szCs w:val="24"/>
        </w:rPr>
      </w:pPr>
      <w:r w:rsidRPr="004D56FC">
        <w:rPr>
          <w:rFonts w:ascii="Times New Roman" w:eastAsia="Times New Roman" w:hAnsi="Times New Roman" w:cs="Times New Roman"/>
          <w:sz w:val="24"/>
          <w:szCs w:val="24"/>
        </w:rPr>
        <w:t xml:space="preserve">      7. Педагогтік кеѕестіѕ жўмысы оќу жылына јзірленетін жоспар бойынша ґткізіледі, педагогтік кеѕестіѕ отырысында ќаралады жјне білім беру ўйымыныѕ басшысымен бекітіледі. </w:t>
      </w:r>
    </w:p>
    <w:p w:rsidR="004D56FC" w:rsidRPr="004D56FC" w:rsidRDefault="004D56FC" w:rsidP="004D56FC">
      <w:pPr>
        <w:spacing w:before="100" w:beforeAutospacing="1" w:after="100" w:afterAutospacing="1" w:line="240" w:lineRule="auto"/>
        <w:rPr>
          <w:rFonts w:ascii="Times New Roman" w:eastAsia="Times New Roman" w:hAnsi="Times New Roman" w:cs="Times New Roman"/>
          <w:sz w:val="24"/>
          <w:szCs w:val="24"/>
        </w:rPr>
      </w:pPr>
      <w:r w:rsidRPr="004D56FC">
        <w:rPr>
          <w:rFonts w:ascii="Times New Roman" w:eastAsia="Times New Roman" w:hAnsi="Times New Roman" w:cs="Times New Roman"/>
          <w:sz w:val="24"/>
          <w:szCs w:val="24"/>
        </w:rPr>
        <w:t xml:space="preserve">      8. Педагогтік кеѕес білім беру ўйымыныѕ басшысы белгілеген мерзімде екі айда бір реттен кем емес жиналады. </w:t>
      </w:r>
      <w:r w:rsidRPr="004D56FC">
        <w:rPr>
          <w:rFonts w:ascii="Times New Roman" w:eastAsia="Times New Roman" w:hAnsi="Times New Roman" w:cs="Times New Roman"/>
          <w:sz w:val="24"/>
          <w:szCs w:val="24"/>
        </w:rPr>
        <w:br/>
        <w:t xml:space="preserve">      Педагогтік кеѕестіѕ отырысында талќыланатын мјселелер бойынша орындау мерзімі мен орындауєа жауапты тўлєалар кґрсетілген шешім шыєарылады. </w:t>
      </w:r>
    </w:p>
    <w:p w:rsidR="004D56FC" w:rsidRPr="004D56FC" w:rsidRDefault="004D56FC" w:rsidP="004D56FC">
      <w:pPr>
        <w:spacing w:before="100" w:beforeAutospacing="1" w:after="100" w:afterAutospacing="1" w:line="240" w:lineRule="auto"/>
        <w:rPr>
          <w:rFonts w:ascii="Times New Roman" w:eastAsia="Times New Roman" w:hAnsi="Times New Roman" w:cs="Times New Roman"/>
          <w:sz w:val="24"/>
          <w:szCs w:val="24"/>
        </w:rPr>
      </w:pPr>
      <w:r w:rsidRPr="004D56FC">
        <w:rPr>
          <w:rFonts w:ascii="Times New Roman" w:eastAsia="Times New Roman" w:hAnsi="Times New Roman" w:cs="Times New Roman"/>
          <w:sz w:val="24"/>
          <w:szCs w:val="24"/>
        </w:rPr>
        <w:t xml:space="preserve">      9. Педагогтік кеѕестіѕ шешімі жай дауыс берумен ќабылданады жјне білім беру ўйымыныѕ басшысы бекіткеннен кейін кїшіне енеді. </w:t>
      </w:r>
      <w:r w:rsidRPr="004D56FC">
        <w:rPr>
          <w:rFonts w:ascii="Times New Roman" w:eastAsia="Times New Roman" w:hAnsi="Times New Roman" w:cs="Times New Roman"/>
          <w:sz w:val="24"/>
          <w:szCs w:val="24"/>
        </w:rPr>
        <w:br/>
        <w:t xml:space="preserve">      Педагогтік кеѕестіѕ тґраєасы ќабылданєан шешімдердіѕ орындалуын жїйелі тексеруді ўйымдастыруєа жјне тексеру ќорытындысын педагогтік кеѕеске талќылауєа салуєа тиіс. </w:t>
      </w:r>
    </w:p>
    <w:p w:rsidR="004D56FC" w:rsidRPr="004D56FC" w:rsidRDefault="004D56FC" w:rsidP="004D56FC">
      <w:pPr>
        <w:spacing w:before="100" w:beforeAutospacing="1" w:after="100" w:afterAutospacing="1" w:line="240" w:lineRule="auto"/>
        <w:rPr>
          <w:rFonts w:ascii="Times New Roman" w:eastAsia="Times New Roman" w:hAnsi="Times New Roman" w:cs="Times New Roman"/>
          <w:sz w:val="24"/>
          <w:szCs w:val="24"/>
        </w:rPr>
      </w:pPr>
      <w:r w:rsidRPr="004D56FC">
        <w:rPr>
          <w:rFonts w:ascii="Times New Roman" w:eastAsia="Times New Roman" w:hAnsi="Times New Roman" w:cs="Times New Roman"/>
          <w:sz w:val="24"/>
          <w:szCs w:val="24"/>
        </w:rPr>
        <w:t xml:space="preserve">      10. Педагогтік кеѕестіѕ јрбір мїшесі кеѕестіѕ барлыќ отырысына ќатысуєа, оныѕ жўмысына белсенді араласуєа, жїктелген тапсырмаларды уаќытылы жјне наќты орындауєа тиісті. </w:t>
      </w:r>
    </w:p>
    <w:p w:rsidR="004D56FC" w:rsidRPr="004D56FC" w:rsidRDefault="004D56FC" w:rsidP="004D56FC">
      <w:pPr>
        <w:spacing w:before="100" w:beforeAutospacing="1" w:after="100" w:afterAutospacing="1" w:line="240" w:lineRule="auto"/>
        <w:rPr>
          <w:rFonts w:ascii="Times New Roman" w:eastAsia="Times New Roman" w:hAnsi="Times New Roman" w:cs="Times New Roman"/>
          <w:sz w:val="24"/>
          <w:szCs w:val="24"/>
        </w:rPr>
      </w:pPr>
      <w:r w:rsidRPr="004D56FC">
        <w:rPr>
          <w:rFonts w:ascii="Times New Roman" w:eastAsia="Times New Roman" w:hAnsi="Times New Roman" w:cs="Times New Roman"/>
          <w:sz w:val="24"/>
          <w:szCs w:val="24"/>
        </w:rPr>
        <w:lastRenderedPageBreak/>
        <w:t xml:space="preserve">      11. Педагогтік кеѕестіѕ отырысы хаттамамен ресімделеді. Хаттамаєа педагогтік кеѕестіѕ тґраєасы мен хатшысы ќол ќояды. Јрбір хаттамада оныѕ нґмірі, кеѕес отырысыныѕ кїні, ќатысќандардыѕ саны, отырыстыѕ кїн тјртібі кґрсетіледі. Талќыланатын мјселе бойынша сґйлеген сґздер мен ќабылданєан шешім аныќ жјне тїсінікті жазылуы керек. </w:t>
      </w:r>
      <w:r w:rsidRPr="004D56FC">
        <w:rPr>
          <w:rFonts w:ascii="Times New Roman" w:eastAsia="Times New Roman" w:hAnsi="Times New Roman" w:cs="Times New Roman"/>
          <w:sz w:val="24"/>
          <w:szCs w:val="24"/>
        </w:rPr>
        <w:br/>
        <w:t xml:space="preserve">      Педагогтік кеѕес отырысыныѕ хаттамасы білім беру ўйымдарыныѕ іс номенклатурасында їнемі саќталатын ќўжаттар болып табылады жјне білім беру ўйымдарыныѕ істерін ќабылдау мен тапсыру кезінде акт бойынша тапсырылады. </w:t>
      </w:r>
    </w:p>
    <w:p w:rsidR="0038374A" w:rsidRDefault="0038374A"/>
    <w:sectPr w:rsidR="003837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useFELayout/>
  </w:compat>
  <w:rsids>
    <w:rsidRoot w:val="004D56FC"/>
    <w:rsid w:val="0038374A"/>
    <w:rsid w:val="004D56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D56F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98878849">
      <w:bodyDiv w:val="1"/>
      <w:marLeft w:val="0"/>
      <w:marRight w:val="0"/>
      <w:marTop w:val="0"/>
      <w:marBottom w:val="0"/>
      <w:divBdr>
        <w:top w:val="none" w:sz="0" w:space="0" w:color="auto"/>
        <w:left w:val="none" w:sz="0" w:space="0" w:color="auto"/>
        <w:bottom w:val="none" w:sz="0" w:space="0" w:color="auto"/>
        <w:right w:val="none" w:sz="0" w:space="0" w:color="auto"/>
      </w:divBdr>
      <w:divsChild>
        <w:div w:id="1886791713">
          <w:marLeft w:val="0"/>
          <w:marRight w:val="0"/>
          <w:marTop w:val="0"/>
          <w:marBottom w:val="0"/>
          <w:divBdr>
            <w:top w:val="none" w:sz="0" w:space="0" w:color="auto"/>
            <w:left w:val="none" w:sz="0" w:space="0" w:color="auto"/>
            <w:bottom w:val="none" w:sz="0" w:space="0" w:color="auto"/>
            <w:right w:val="none" w:sz="0" w:space="0" w:color="auto"/>
          </w:divBdr>
        </w:div>
        <w:div w:id="185215369">
          <w:marLeft w:val="0"/>
          <w:marRight w:val="0"/>
          <w:marTop w:val="0"/>
          <w:marBottom w:val="0"/>
          <w:divBdr>
            <w:top w:val="none" w:sz="0" w:space="0" w:color="auto"/>
            <w:left w:val="none" w:sz="0" w:space="0" w:color="auto"/>
            <w:bottom w:val="none" w:sz="0" w:space="0" w:color="auto"/>
            <w:right w:val="none" w:sz="0" w:space="0" w:color="auto"/>
          </w:divBdr>
        </w:div>
        <w:div w:id="1923249709">
          <w:marLeft w:val="0"/>
          <w:marRight w:val="0"/>
          <w:marTop w:val="0"/>
          <w:marBottom w:val="0"/>
          <w:divBdr>
            <w:top w:val="none" w:sz="0" w:space="0" w:color="auto"/>
            <w:left w:val="none" w:sz="0" w:space="0" w:color="auto"/>
            <w:bottom w:val="none" w:sz="0" w:space="0" w:color="auto"/>
            <w:right w:val="none" w:sz="0" w:space="0" w:color="auto"/>
          </w:divBdr>
        </w:div>
        <w:div w:id="1096438823">
          <w:marLeft w:val="0"/>
          <w:marRight w:val="0"/>
          <w:marTop w:val="0"/>
          <w:marBottom w:val="0"/>
          <w:divBdr>
            <w:top w:val="none" w:sz="0" w:space="0" w:color="auto"/>
            <w:left w:val="none" w:sz="0" w:space="0" w:color="auto"/>
            <w:bottom w:val="none" w:sz="0" w:space="0" w:color="auto"/>
            <w:right w:val="none" w:sz="0" w:space="0" w:color="auto"/>
          </w:divBdr>
        </w:div>
        <w:div w:id="1912622037">
          <w:marLeft w:val="0"/>
          <w:marRight w:val="0"/>
          <w:marTop w:val="0"/>
          <w:marBottom w:val="0"/>
          <w:divBdr>
            <w:top w:val="none" w:sz="0" w:space="0" w:color="auto"/>
            <w:left w:val="none" w:sz="0" w:space="0" w:color="auto"/>
            <w:bottom w:val="none" w:sz="0" w:space="0" w:color="auto"/>
            <w:right w:val="none" w:sz="0" w:space="0" w:color="auto"/>
          </w:divBdr>
        </w:div>
        <w:div w:id="1153914217">
          <w:marLeft w:val="0"/>
          <w:marRight w:val="0"/>
          <w:marTop w:val="0"/>
          <w:marBottom w:val="0"/>
          <w:divBdr>
            <w:top w:val="none" w:sz="0" w:space="0" w:color="auto"/>
            <w:left w:val="none" w:sz="0" w:space="0" w:color="auto"/>
            <w:bottom w:val="none" w:sz="0" w:space="0" w:color="auto"/>
            <w:right w:val="none" w:sz="0" w:space="0" w:color="auto"/>
          </w:divBdr>
        </w:div>
        <w:div w:id="789325032">
          <w:marLeft w:val="0"/>
          <w:marRight w:val="0"/>
          <w:marTop w:val="0"/>
          <w:marBottom w:val="0"/>
          <w:divBdr>
            <w:top w:val="none" w:sz="0" w:space="0" w:color="auto"/>
            <w:left w:val="none" w:sz="0" w:space="0" w:color="auto"/>
            <w:bottom w:val="none" w:sz="0" w:space="0" w:color="auto"/>
            <w:right w:val="none" w:sz="0" w:space="0" w:color="auto"/>
          </w:divBdr>
        </w:div>
        <w:div w:id="1923292927">
          <w:marLeft w:val="0"/>
          <w:marRight w:val="0"/>
          <w:marTop w:val="0"/>
          <w:marBottom w:val="0"/>
          <w:divBdr>
            <w:top w:val="none" w:sz="0" w:space="0" w:color="auto"/>
            <w:left w:val="none" w:sz="0" w:space="0" w:color="auto"/>
            <w:bottom w:val="none" w:sz="0" w:space="0" w:color="auto"/>
            <w:right w:val="none" w:sz="0" w:space="0" w:color="auto"/>
          </w:divBdr>
        </w:div>
        <w:div w:id="662464592">
          <w:marLeft w:val="0"/>
          <w:marRight w:val="0"/>
          <w:marTop w:val="0"/>
          <w:marBottom w:val="0"/>
          <w:divBdr>
            <w:top w:val="none" w:sz="0" w:space="0" w:color="auto"/>
            <w:left w:val="none" w:sz="0" w:space="0" w:color="auto"/>
            <w:bottom w:val="none" w:sz="0" w:space="0" w:color="auto"/>
            <w:right w:val="none" w:sz="0" w:space="0" w:color="auto"/>
          </w:divBdr>
        </w:div>
        <w:div w:id="1578317865">
          <w:marLeft w:val="0"/>
          <w:marRight w:val="0"/>
          <w:marTop w:val="0"/>
          <w:marBottom w:val="0"/>
          <w:divBdr>
            <w:top w:val="none" w:sz="0" w:space="0" w:color="auto"/>
            <w:left w:val="none" w:sz="0" w:space="0" w:color="auto"/>
            <w:bottom w:val="none" w:sz="0" w:space="0" w:color="auto"/>
            <w:right w:val="none" w:sz="0" w:space="0" w:color="auto"/>
          </w:divBdr>
        </w:div>
        <w:div w:id="62872571">
          <w:marLeft w:val="0"/>
          <w:marRight w:val="0"/>
          <w:marTop w:val="0"/>
          <w:marBottom w:val="0"/>
          <w:divBdr>
            <w:top w:val="none" w:sz="0" w:space="0" w:color="auto"/>
            <w:left w:val="none" w:sz="0" w:space="0" w:color="auto"/>
            <w:bottom w:val="none" w:sz="0" w:space="0" w:color="auto"/>
            <w:right w:val="none" w:sz="0" w:space="0" w:color="auto"/>
          </w:divBdr>
        </w:div>
        <w:div w:id="1362589939">
          <w:marLeft w:val="0"/>
          <w:marRight w:val="0"/>
          <w:marTop w:val="0"/>
          <w:marBottom w:val="0"/>
          <w:divBdr>
            <w:top w:val="none" w:sz="0" w:space="0" w:color="auto"/>
            <w:left w:val="none" w:sz="0" w:space="0" w:color="auto"/>
            <w:bottom w:val="none" w:sz="0" w:space="0" w:color="auto"/>
            <w:right w:val="none" w:sz="0" w:space="0" w:color="auto"/>
          </w:divBdr>
        </w:div>
        <w:div w:id="591158826">
          <w:marLeft w:val="0"/>
          <w:marRight w:val="0"/>
          <w:marTop w:val="0"/>
          <w:marBottom w:val="0"/>
          <w:divBdr>
            <w:top w:val="none" w:sz="0" w:space="0" w:color="auto"/>
            <w:left w:val="none" w:sz="0" w:space="0" w:color="auto"/>
            <w:bottom w:val="none" w:sz="0" w:space="0" w:color="auto"/>
            <w:right w:val="none" w:sz="0" w:space="0" w:color="auto"/>
          </w:divBdr>
        </w:div>
        <w:div w:id="54740446">
          <w:marLeft w:val="0"/>
          <w:marRight w:val="0"/>
          <w:marTop w:val="0"/>
          <w:marBottom w:val="0"/>
          <w:divBdr>
            <w:top w:val="none" w:sz="0" w:space="0" w:color="auto"/>
            <w:left w:val="none" w:sz="0" w:space="0" w:color="auto"/>
            <w:bottom w:val="none" w:sz="0" w:space="0" w:color="auto"/>
            <w:right w:val="none" w:sz="0" w:space="0" w:color="auto"/>
          </w:divBdr>
        </w:div>
        <w:div w:id="2030139536">
          <w:marLeft w:val="0"/>
          <w:marRight w:val="0"/>
          <w:marTop w:val="0"/>
          <w:marBottom w:val="0"/>
          <w:divBdr>
            <w:top w:val="none" w:sz="0" w:space="0" w:color="auto"/>
            <w:left w:val="none" w:sz="0" w:space="0" w:color="auto"/>
            <w:bottom w:val="none" w:sz="0" w:space="0" w:color="auto"/>
            <w:right w:val="none" w:sz="0" w:space="0" w:color="auto"/>
          </w:divBdr>
        </w:div>
        <w:div w:id="1606233986">
          <w:marLeft w:val="0"/>
          <w:marRight w:val="0"/>
          <w:marTop w:val="0"/>
          <w:marBottom w:val="0"/>
          <w:divBdr>
            <w:top w:val="none" w:sz="0" w:space="0" w:color="auto"/>
            <w:left w:val="none" w:sz="0" w:space="0" w:color="auto"/>
            <w:bottom w:val="none" w:sz="0" w:space="0" w:color="auto"/>
            <w:right w:val="none" w:sz="0" w:space="0" w:color="auto"/>
          </w:divBdr>
        </w:div>
        <w:div w:id="420373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1282</Words>
  <Characters>7309</Characters>
  <Application>Microsoft Office Word</Application>
  <DocSecurity>0</DocSecurity>
  <Lines>60</Lines>
  <Paragraphs>17</Paragraphs>
  <ScaleCrop>false</ScaleCrop>
  <Company/>
  <LinksUpToDate>false</LinksUpToDate>
  <CharactersWithSpaces>8574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cp:revision>
  <dcterms:created xsi:type="dcterms:W3CDTF">2018-10-29T05:28:00Z</dcterms:created>
  <dcterms:modified xsi:type="dcterms:W3CDTF">2018-10-29T05:28:00Z</dcterms:modified>
</cp:coreProperties>
</file>