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18" w:rsidRPr="00783CF0" w:rsidRDefault="00516018" w:rsidP="00516018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 Білім және ғылым министрінің</w:t>
      </w:r>
    </w:p>
    <w:p w:rsidR="00516018" w:rsidRPr="00783CF0" w:rsidRDefault="00516018" w:rsidP="00516018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>2016 жылғы «1» қыркүйектегі № 541 бұйрығына 90 - қосымша</w:t>
      </w:r>
    </w:p>
    <w:p w:rsidR="00516018" w:rsidRPr="00783CF0" w:rsidRDefault="00516018" w:rsidP="00516018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 xml:space="preserve">Приложение 90 к приказу Министра образования и науки </w:t>
      </w:r>
    </w:p>
    <w:p w:rsidR="00865AB7" w:rsidRPr="00783CF0" w:rsidRDefault="00516018" w:rsidP="00516018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>Республики Казахстан от «1»  сентября 2016 года № 541</w:t>
      </w:r>
    </w:p>
    <w:p w:rsidR="00516018" w:rsidRPr="00783CF0" w:rsidRDefault="00516018" w:rsidP="00127A03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</w:p>
    <w:p w:rsidR="00127A03" w:rsidRPr="00783CF0" w:rsidRDefault="00127A03" w:rsidP="00127A03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 Білім және ғылым министрінің</w:t>
      </w:r>
    </w:p>
    <w:p w:rsidR="00127A03" w:rsidRPr="00783CF0" w:rsidRDefault="00127A03" w:rsidP="00127A03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 xml:space="preserve">2012 жылғы «27» желтоқсандағы № 570 бұйрығына </w:t>
      </w:r>
      <w:r w:rsidR="00C113EC" w:rsidRPr="00783CF0">
        <w:rPr>
          <w:rFonts w:ascii="Times New Roman" w:hAnsi="Times New Roman" w:cs="Times New Roman"/>
          <w:sz w:val="24"/>
          <w:szCs w:val="28"/>
          <w:lang w:val="kk-KZ"/>
        </w:rPr>
        <w:t>101</w:t>
      </w:r>
      <w:r w:rsidRPr="00783CF0">
        <w:rPr>
          <w:rFonts w:ascii="Times New Roman" w:hAnsi="Times New Roman" w:cs="Times New Roman"/>
          <w:sz w:val="24"/>
          <w:szCs w:val="28"/>
          <w:lang w:val="kk-KZ"/>
        </w:rPr>
        <w:t>- қосымша</w:t>
      </w:r>
    </w:p>
    <w:p w:rsidR="00127A03" w:rsidRPr="00783CF0" w:rsidRDefault="00127A03" w:rsidP="00127A03">
      <w:pPr>
        <w:pStyle w:val="ab"/>
        <w:ind w:firstLine="6521"/>
        <w:rPr>
          <w:rFonts w:ascii="Times New Roman" w:hAnsi="Times New Roman" w:cs="Times New Roman"/>
          <w:sz w:val="24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 xml:space="preserve">Приложение </w:t>
      </w:r>
      <w:r w:rsidR="00C113EC" w:rsidRPr="00783CF0">
        <w:rPr>
          <w:rFonts w:ascii="Times New Roman" w:hAnsi="Times New Roman" w:cs="Times New Roman"/>
          <w:sz w:val="24"/>
          <w:szCs w:val="28"/>
          <w:lang w:val="kk-KZ"/>
        </w:rPr>
        <w:t>101</w:t>
      </w:r>
      <w:r w:rsidRPr="00783CF0">
        <w:rPr>
          <w:rFonts w:ascii="Times New Roman" w:hAnsi="Times New Roman" w:cs="Times New Roman"/>
          <w:sz w:val="24"/>
          <w:szCs w:val="28"/>
          <w:lang w:val="kk-KZ"/>
        </w:rPr>
        <w:t xml:space="preserve"> к приказу Министра образования и науки </w:t>
      </w:r>
    </w:p>
    <w:p w:rsidR="000B5F78" w:rsidRPr="00783CF0" w:rsidRDefault="00127A03" w:rsidP="00783CF0">
      <w:pPr>
        <w:pStyle w:val="ab"/>
        <w:ind w:firstLine="6521"/>
        <w:rPr>
          <w:rFonts w:ascii="Times New Roman" w:hAnsi="Times New Roman" w:cs="Times New Roman"/>
          <w:sz w:val="32"/>
          <w:szCs w:val="28"/>
          <w:lang w:val="kk-KZ"/>
        </w:rPr>
      </w:pPr>
      <w:r w:rsidRPr="00783CF0">
        <w:rPr>
          <w:rFonts w:ascii="Times New Roman" w:hAnsi="Times New Roman" w:cs="Times New Roman"/>
          <w:sz w:val="24"/>
          <w:szCs w:val="28"/>
          <w:lang w:val="kk-KZ"/>
        </w:rPr>
        <w:t>Республики Казахстан от «27» декабря 2012 года № 570</w:t>
      </w:r>
    </w:p>
    <w:p w:rsidR="007276F9" w:rsidRPr="00865AB7" w:rsidRDefault="007276F9" w:rsidP="007276F9">
      <w:pPr>
        <w:ind w:left="57" w:right="57"/>
        <w:jc w:val="center"/>
        <w:rPr>
          <w:sz w:val="28"/>
          <w:szCs w:val="28"/>
          <w:lang w:val="kk-KZ"/>
        </w:rPr>
      </w:pPr>
      <w:r w:rsidRPr="00865AB7">
        <w:rPr>
          <w:iCs/>
          <w:sz w:val="28"/>
          <w:szCs w:val="28"/>
          <w:lang w:val="kk-KZ"/>
        </w:rPr>
        <w:t>Әкімшілік деректерді жинауға арналған нысан</w:t>
      </w:r>
    </w:p>
    <w:p w:rsidR="007276F9" w:rsidRPr="00783CF0" w:rsidRDefault="007276F9" w:rsidP="00783CF0">
      <w:pPr>
        <w:jc w:val="center"/>
        <w:rPr>
          <w:sz w:val="28"/>
          <w:szCs w:val="28"/>
        </w:rPr>
      </w:pPr>
      <w:r w:rsidRPr="00865AB7">
        <w:rPr>
          <w:sz w:val="28"/>
          <w:szCs w:val="28"/>
          <w:lang w:val="kk-KZ"/>
        </w:rPr>
        <w:t xml:space="preserve">Форма </w:t>
      </w:r>
      <w:r w:rsidRPr="00865AB7">
        <w:rPr>
          <w:sz w:val="28"/>
          <w:szCs w:val="28"/>
        </w:rPr>
        <w:t>предназначена для сбора административных данных</w:t>
      </w:r>
    </w:p>
    <w:p w:rsidR="007276F9" w:rsidRPr="00865AB7" w:rsidRDefault="007276F9" w:rsidP="007276F9">
      <w:pPr>
        <w:jc w:val="center"/>
        <w:rPr>
          <w:b/>
          <w:bCs/>
          <w:spacing w:val="-1"/>
          <w:sz w:val="28"/>
          <w:szCs w:val="28"/>
          <w:lang w:val="kk-KZ"/>
        </w:rPr>
      </w:pPr>
      <w:r w:rsidRPr="00865AB7">
        <w:rPr>
          <w:b/>
          <w:bCs/>
          <w:sz w:val="28"/>
          <w:szCs w:val="28"/>
          <w:lang w:val="kk-KZ"/>
        </w:rPr>
        <w:t xml:space="preserve">Техникалық және кәсіптік білім ұйымдарының күндізгі оқу бөлімін бітіруші түлектердің жұмысқа орналасқандары </w:t>
      </w:r>
      <w:r w:rsidR="00F64E17" w:rsidRPr="00865AB7">
        <w:rPr>
          <w:b/>
          <w:bCs/>
          <w:sz w:val="28"/>
          <w:szCs w:val="28"/>
          <w:lang w:val="kk-KZ"/>
        </w:rPr>
        <w:t xml:space="preserve">және жұмыспен қамтылу </w:t>
      </w:r>
      <w:r w:rsidRPr="00865AB7">
        <w:rPr>
          <w:b/>
          <w:bCs/>
          <w:sz w:val="28"/>
          <w:szCs w:val="28"/>
          <w:lang w:val="kk-KZ"/>
        </w:rPr>
        <w:t>туралы мәліметтер, меншік нысаны бойынша</w:t>
      </w:r>
    </w:p>
    <w:p w:rsidR="007276F9" w:rsidRPr="00783CF0" w:rsidRDefault="007276F9" w:rsidP="00783CF0">
      <w:pPr>
        <w:jc w:val="center"/>
        <w:rPr>
          <w:b/>
          <w:bCs/>
          <w:spacing w:val="-1"/>
          <w:sz w:val="28"/>
          <w:szCs w:val="28"/>
          <w:lang w:val="kk-KZ"/>
        </w:rPr>
      </w:pPr>
      <w:r w:rsidRPr="00865AB7">
        <w:rPr>
          <w:b/>
          <w:bCs/>
          <w:sz w:val="28"/>
          <w:szCs w:val="28"/>
        </w:rPr>
        <w:t xml:space="preserve">Сведения о трудоустройстве </w:t>
      </w:r>
      <w:r w:rsidR="00F64E17" w:rsidRPr="00865AB7">
        <w:rPr>
          <w:b/>
          <w:bCs/>
          <w:sz w:val="28"/>
          <w:szCs w:val="28"/>
        </w:rPr>
        <w:t xml:space="preserve">и занятости </w:t>
      </w:r>
      <w:r w:rsidRPr="00865AB7">
        <w:rPr>
          <w:b/>
          <w:bCs/>
          <w:sz w:val="28"/>
          <w:szCs w:val="28"/>
        </w:rPr>
        <w:t>выпускников очной формы обучения организаций технического и профессионального образования по формам собственности</w:t>
      </w:r>
    </w:p>
    <w:p w:rsidR="007276F9" w:rsidRPr="00865AB7" w:rsidRDefault="007276F9" w:rsidP="007276F9">
      <w:pPr>
        <w:ind w:left="57" w:right="57"/>
        <w:jc w:val="center"/>
        <w:rPr>
          <w:bCs/>
          <w:sz w:val="28"/>
          <w:szCs w:val="28"/>
        </w:rPr>
      </w:pPr>
      <w:proofErr w:type="spellStart"/>
      <w:r w:rsidRPr="00865AB7">
        <w:rPr>
          <w:bCs/>
          <w:sz w:val="28"/>
          <w:szCs w:val="28"/>
        </w:rPr>
        <w:t>Есепті</w:t>
      </w:r>
      <w:proofErr w:type="spellEnd"/>
      <w:r w:rsidRPr="00865AB7">
        <w:rPr>
          <w:bCs/>
          <w:sz w:val="28"/>
          <w:szCs w:val="28"/>
        </w:rPr>
        <w:t xml:space="preserve"> кезең</w:t>
      </w:r>
      <w:r w:rsidRPr="00865AB7">
        <w:rPr>
          <w:bCs/>
          <w:sz w:val="28"/>
          <w:szCs w:val="28"/>
          <w:lang w:val="kk-KZ"/>
        </w:rPr>
        <w:t xml:space="preserve"> </w:t>
      </w:r>
      <w:r w:rsidR="00AF2A64">
        <w:rPr>
          <w:sz w:val="28"/>
          <w:szCs w:val="28"/>
        </w:rPr>
        <w:t>2015 - 2016</w:t>
      </w:r>
      <w:r w:rsidRPr="00865AB7">
        <w:rPr>
          <w:sz w:val="28"/>
          <w:szCs w:val="28"/>
          <w:lang w:val="kk-KZ"/>
        </w:rPr>
        <w:t xml:space="preserve"> оқу</w:t>
      </w:r>
      <w:r w:rsidRPr="00865AB7">
        <w:rPr>
          <w:sz w:val="28"/>
          <w:szCs w:val="28"/>
        </w:rPr>
        <w:t xml:space="preserve"> </w:t>
      </w:r>
      <w:r w:rsidRPr="00865AB7">
        <w:rPr>
          <w:sz w:val="28"/>
          <w:szCs w:val="28"/>
          <w:lang w:val="kk-KZ"/>
        </w:rPr>
        <w:t>жылы</w:t>
      </w:r>
    </w:p>
    <w:p w:rsidR="007276F9" w:rsidRPr="00865AB7" w:rsidRDefault="00AF2A64" w:rsidP="00783CF0">
      <w:pPr>
        <w:ind w:left="57" w:right="57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Отчетный период 2015 - 2016</w:t>
      </w:r>
      <w:r w:rsidR="007276F9" w:rsidRPr="00865AB7">
        <w:rPr>
          <w:sz w:val="28"/>
          <w:szCs w:val="28"/>
          <w:lang w:val="kk-KZ"/>
        </w:rPr>
        <w:t xml:space="preserve"> учебный год</w:t>
      </w:r>
    </w:p>
    <w:p w:rsidR="007276F9" w:rsidRPr="00865AB7" w:rsidRDefault="007276F9" w:rsidP="007276F9">
      <w:pPr>
        <w:rPr>
          <w:sz w:val="28"/>
          <w:szCs w:val="28"/>
          <w:lang w:val="kk-KZ"/>
        </w:rPr>
      </w:pPr>
      <w:r w:rsidRPr="00865AB7">
        <w:rPr>
          <w:b/>
          <w:sz w:val="28"/>
          <w:szCs w:val="28"/>
        </w:rPr>
        <w:t>Индекс</w:t>
      </w:r>
      <w:r w:rsidRPr="00865AB7">
        <w:rPr>
          <w:b/>
          <w:sz w:val="28"/>
          <w:szCs w:val="28"/>
          <w:lang w:val="kk-KZ"/>
        </w:rPr>
        <w:t>і</w:t>
      </w:r>
      <w:r w:rsidRPr="00865AB7">
        <w:rPr>
          <w:sz w:val="28"/>
          <w:szCs w:val="28"/>
        </w:rPr>
        <w:t>:</w:t>
      </w:r>
      <w:r w:rsidRPr="00865AB7">
        <w:rPr>
          <w:sz w:val="28"/>
          <w:szCs w:val="28"/>
          <w:lang w:val="kk-KZ"/>
        </w:rPr>
        <w:t xml:space="preserve"> № 3- ТК нысан </w:t>
      </w:r>
    </w:p>
    <w:p w:rsidR="007276F9" w:rsidRPr="00865AB7" w:rsidRDefault="007276F9" w:rsidP="007276F9">
      <w:pPr>
        <w:rPr>
          <w:sz w:val="28"/>
          <w:szCs w:val="28"/>
          <w:lang w:val="kk-KZ"/>
        </w:rPr>
      </w:pPr>
      <w:r w:rsidRPr="00865AB7">
        <w:rPr>
          <w:b/>
          <w:sz w:val="28"/>
          <w:szCs w:val="28"/>
          <w:lang w:val="kk-KZ"/>
        </w:rPr>
        <w:t>Индекс</w:t>
      </w:r>
      <w:r w:rsidRPr="00865AB7">
        <w:rPr>
          <w:sz w:val="28"/>
          <w:szCs w:val="28"/>
          <w:lang w:val="kk-KZ"/>
        </w:rPr>
        <w:t xml:space="preserve">:  форма № ТП - 3 </w:t>
      </w:r>
    </w:p>
    <w:p w:rsidR="007276F9" w:rsidRPr="00865AB7" w:rsidRDefault="007276F9" w:rsidP="007276F9">
      <w:pPr>
        <w:rPr>
          <w:sz w:val="28"/>
          <w:szCs w:val="28"/>
          <w:lang w:val="kk-KZ"/>
        </w:rPr>
      </w:pPr>
      <w:r w:rsidRPr="00865AB7">
        <w:rPr>
          <w:b/>
          <w:sz w:val="28"/>
          <w:szCs w:val="28"/>
          <w:lang w:val="kk-KZ"/>
        </w:rPr>
        <w:t>Кезеңділігі:</w:t>
      </w:r>
      <w:r w:rsidRPr="00865AB7">
        <w:rPr>
          <w:sz w:val="28"/>
          <w:szCs w:val="28"/>
          <w:lang w:val="kk-KZ"/>
        </w:rPr>
        <w:t xml:space="preserve"> жылдық </w:t>
      </w:r>
    </w:p>
    <w:p w:rsidR="007276F9" w:rsidRPr="00865AB7" w:rsidRDefault="007276F9" w:rsidP="007276F9">
      <w:pPr>
        <w:rPr>
          <w:sz w:val="28"/>
          <w:szCs w:val="28"/>
          <w:lang w:val="kk-KZ"/>
        </w:rPr>
      </w:pPr>
      <w:r w:rsidRPr="00865AB7">
        <w:rPr>
          <w:b/>
          <w:sz w:val="28"/>
          <w:szCs w:val="28"/>
          <w:lang w:val="kk-KZ"/>
        </w:rPr>
        <w:t>Периодичность:</w:t>
      </w:r>
      <w:r w:rsidRPr="00865AB7">
        <w:rPr>
          <w:sz w:val="28"/>
          <w:szCs w:val="28"/>
          <w:lang w:val="kk-KZ"/>
        </w:rPr>
        <w:t xml:space="preserve"> годовая </w:t>
      </w:r>
    </w:p>
    <w:p w:rsidR="00565655" w:rsidRPr="00865AB7" w:rsidRDefault="00565655" w:rsidP="00565655">
      <w:pPr>
        <w:jc w:val="both"/>
        <w:rPr>
          <w:sz w:val="28"/>
          <w:szCs w:val="28"/>
          <w:lang w:val="kk-KZ"/>
        </w:rPr>
      </w:pPr>
      <w:r w:rsidRPr="00865AB7">
        <w:rPr>
          <w:b/>
          <w:sz w:val="28"/>
          <w:szCs w:val="28"/>
          <w:lang w:val="kk-KZ"/>
        </w:rPr>
        <w:t>Респонденттер:</w:t>
      </w:r>
      <w:r w:rsidRPr="00865AB7">
        <w:rPr>
          <w:sz w:val="28"/>
          <w:szCs w:val="28"/>
          <w:lang w:val="kk-KZ"/>
        </w:rPr>
        <w:t xml:space="preserve"> Астана, Алматы қалаларының, облыстар әкімдіктерінің Білім басқармалары, республикалық</w:t>
      </w:r>
      <w:r w:rsidRPr="00865AB7">
        <w:rPr>
          <w:bCs/>
          <w:spacing w:val="-1"/>
          <w:sz w:val="28"/>
          <w:szCs w:val="28"/>
          <w:lang w:val="kk-KZ"/>
        </w:rPr>
        <w:t xml:space="preserve"> техникалық және кәсіптік білім</w:t>
      </w:r>
      <w:r w:rsidRPr="00865AB7">
        <w:rPr>
          <w:sz w:val="28"/>
          <w:szCs w:val="28"/>
          <w:lang w:val="kk-KZ"/>
        </w:rPr>
        <w:t xml:space="preserve"> беру ұйымдары </w:t>
      </w:r>
    </w:p>
    <w:p w:rsidR="00565655" w:rsidRPr="00783CF0" w:rsidRDefault="00565655" w:rsidP="00565655">
      <w:pPr>
        <w:jc w:val="both"/>
        <w:rPr>
          <w:sz w:val="28"/>
          <w:szCs w:val="28"/>
          <w:lang w:val="kk-KZ"/>
        </w:rPr>
      </w:pPr>
      <w:r w:rsidRPr="00865AB7">
        <w:rPr>
          <w:b/>
          <w:sz w:val="28"/>
          <w:szCs w:val="28"/>
          <w:lang w:val="kk-KZ"/>
        </w:rPr>
        <w:t>Респонденты:</w:t>
      </w:r>
      <w:r w:rsidRPr="00865AB7">
        <w:rPr>
          <w:sz w:val="28"/>
          <w:szCs w:val="28"/>
        </w:rPr>
        <w:t xml:space="preserve"> Управления образования </w:t>
      </w:r>
      <w:proofErr w:type="spellStart"/>
      <w:r w:rsidRPr="00865AB7">
        <w:rPr>
          <w:sz w:val="28"/>
          <w:szCs w:val="28"/>
        </w:rPr>
        <w:t>акиматов</w:t>
      </w:r>
      <w:proofErr w:type="spellEnd"/>
      <w:r w:rsidRPr="00865AB7">
        <w:rPr>
          <w:sz w:val="28"/>
          <w:szCs w:val="28"/>
        </w:rPr>
        <w:t xml:space="preserve"> областей, городов Астаны, </w:t>
      </w:r>
      <w:proofErr w:type="spellStart"/>
      <w:r w:rsidRPr="00865AB7">
        <w:rPr>
          <w:sz w:val="28"/>
          <w:szCs w:val="28"/>
        </w:rPr>
        <w:t>Алматы</w:t>
      </w:r>
      <w:proofErr w:type="spellEnd"/>
      <w:r w:rsidRPr="00865AB7">
        <w:rPr>
          <w:sz w:val="28"/>
          <w:szCs w:val="28"/>
        </w:rPr>
        <w:t xml:space="preserve">, </w:t>
      </w:r>
      <w:r w:rsidRPr="00865AB7">
        <w:rPr>
          <w:sz w:val="28"/>
          <w:szCs w:val="28"/>
          <w:lang w:val="kk-KZ"/>
        </w:rPr>
        <w:t>республиканские организации технического и профессионального образования</w:t>
      </w:r>
    </w:p>
    <w:p w:rsidR="008A01D5" w:rsidRPr="00865AB7" w:rsidRDefault="008A01D5" w:rsidP="008A01D5">
      <w:pPr>
        <w:rPr>
          <w:sz w:val="28"/>
          <w:szCs w:val="28"/>
          <w:lang w:val="kk-KZ"/>
        </w:rPr>
      </w:pPr>
      <w:r w:rsidRPr="00865AB7">
        <w:rPr>
          <w:b/>
          <w:sz w:val="28"/>
          <w:szCs w:val="28"/>
          <w:lang w:val="kk-KZ"/>
        </w:rPr>
        <w:t>Қайда ұсынылады:</w:t>
      </w:r>
      <w:r w:rsidRPr="00865AB7">
        <w:rPr>
          <w:sz w:val="28"/>
          <w:szCs w:val="28"/>
          <w:lang w:val="kk-KZ"/>
        </w:rPr>
        <w:t xml:space="preserve"> Қазақстан Республикасы Білім және ғылым министрлігінің Техникалық және кәсіптік білім департаменті</w:t>
      </w:r>
    </w:p>
    <w:p w:rsidR="008A01D5" w:rsidRPr="00865AB7" w:rsidRDefault="008A01D5" w:rsidP="008A01D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65AB7">
        <w:rPr>
          <w:b/>
          <w:sz w:val="28"/>
          <w:szCs w:val="28"/>
          <w:lang w:val="kk-KZ"/>
        </w:rPr>
        <w:t>Куда представляется</w:t>
      </w:r>
      <w:r w:rsidRPr="00865AB7">
        <w:rPr>
          <w:b/>
          <w:sz w:val="28"/>
          <w:szCs w:val="28"/>
        </w:rPr>
        <w:t>:</w:t>
      </w:r>
      <w:r w:rsidRPr="00865AB7">
        <w:rPr>
          <w:sz w:val="28"/>
          <w:szCs w:val="28"/>
        </w:rPr>
        <w:t xml:space="preserve"> в </w:t>
      </w:r>
      <w:r w:rsidRPr="00865AB7">
        <w:rPr>
          <w:sz w:val="28"/>
          <w:szCs w:val="28"/>
          <w:lang w:val="kk-KZ"/>
        </w:rPr>
        <w:t>Департамент Технического и профессионального образования</w:t>
      </w:r>
      <w:r w:rsidRPr="00865AB7">
        <w:rPr>
          <w:sz w:val="28"/>
          <w:szCs w:val="28"/>
        </w:rPr>
        <w:t xml:space="preserve"> Министерства образования и науки Республики Казахстан</w:t>
      </w:r>
    </w:p>
    <w:p w:rsidR="007276F9" w:rsidRPr="00865AB7" w:rsidRDefault="007276F9" w:rsidP="007276F9">
      <w:pPr>
        <w:rPr>
          <w:sz w:val="28"/>
          <w:szCs w:val="28"/>
          <w:lang w:val="kk-KZ"/>
        </w:rPr>
      </w:pPr>
      <w:proofErr w:type="spellStart"/>
      <w:r w:rsidRPr="00865AB7">
        <w:rPr>
          <w:b/>
          <w:bCs/>
          <w:sz w:val="28"/>
          <w:szCs w:val="28"/>
        </w:rPr>
        <w:t>Тапсыру</w:t>
      </w:r>
      <w:proofErr w:type="spellEnd"/>
      <w:r w:rsidRPr="00865AB7">
        <w:rPr>
          <w:b/>
          <w:bCs/>
          <w:sz w:val="28"/>
          <w:szCs w:val="28"/>
        </w:rPr>
        <w:t xml:space="preserve"> </w:t>
      </w:r>
      <w:proofErr w:type="spellStart"/>
      <w:r w:rsidRPr="00865AB7">
        <w:rPr>
          <w:b/>
          <w:bCs/>
          <w:sz w:val="28"/>
          <w:szCs w:val="28"/>
        </w:rPr>
        <w:t>мерзі</w:t>
      </w:r>
      <w:proofErr w:type="gramStart"/>
      <w:r w:rsidRPr="00865AB7">
        <w:rPr>
          <w:b/>
          <w:bCs/>
          <w:sz w:val="28"/>
          <w:szCs w:val="28"/>
        </w:rPr>
        <w:t>мі</w:t>
      </w:r>
      <w:proofErr w:type="spellEnd"/>
      <w:r w:rsidRPr="00865AB7">
        <w:rPr>
          <w:bCs/>
          <w:sz w:val="28"/>
          <w:szCs w:val="28"/>
          <w:lang w:val="kk-KZ"/>
        </w:rPr>
        <w:t xml:space="preserve">: </w:t>
      </w:r>
      <w:r w:rsidRPr="00865AB7">
        <w:rPr>
          <w:sz w:val="28"/>
          <w:szCs w:val="28"/>
          <w:lang w:val="kk-KZ"/>
        </w:rPr>
        <w:t>қазан</w:t>
      </w:r>
      <w:proofErr w:type="gramEnd"/>
    </w:p>
    <w:p w:rsidR="007276F9" w:rsidRPr="00127A03" w:rsidRDefault="007276F9" w:rsidP="007276F9">
      <w:r w:rsidRPr="00865AB7">
        <w:rPr>
          <w:b/>
          <w:sz w:val="28"/>
          <w:szCs w:val="28"/>
        </w:rPr>
        <w:t>Срок представления:</w:t>
      </w:r>
      <w:r w:rsidRPr="00865AB7">
        <w:rPr>
          <w:sz w:val="28"/>
          <w:szCs w:val="28"/>
        </w:rPr>
        <w:t xml:space="preserve">  октябрь</w:t>
      </w:r>
      <w:r w:rsidRPr="00127A03">
        <w:br w:type="page"/>
      </w:r>
    </w:p>
    <w:p w:rsidR="0006547E" w:rsidRDefault="0006547E" w:rsidP="007276F9">
      <w:pPr>
        <w:tabs>
          <w:tab w:val="left" w:pos="709"/>
          <w:tab w:val="left" w:pos="5103"/>
        </w:tabs>
        <w:jc w:val="center"/>
        <w:rPr>
          <w:i/>
          <w:spacing w:val="-1"/>
          <w:sz w:val="20"/>
          <w:szCs w:val="20"/>
          <w:lang w:val="kk-KZ"/>
        </w:rPr>
      </w:pPr>
      <w:r w:rsidRPr="007276F9">
        <w:rPr>
          <w:i/>
          <w:spacing w:val="-1"/>
          <w:sz w:val="20"/>
          <w:szCs w:val="20"/>
        </w:rPr>
        <w:lastRenderedPageBreak/>
        <w:t xml:space="preserve">1 - </w:t>
      </w:r>
      <w:proofErr w:type="spellStart"/>
      <w:r w:rsidRPr="007276F9">
        <w:rPr>
          <w:i/>
          <w:spacing w:val="-1"/>
          <w:sz w:val="20"/>
          <w:szCs w:val="20"/>
        </w:rPr>
        <w:t>тарау</w:t>
      </w:r>
      <w:proofErr w:type="spellEnd"/>
      <w:r w:rsidRPr="007276F9">
        <w:rPr>
          <w:i/>
          <w:spacing w:val="-1"/>
          <w:sz w:val="20"/>
          <w:szCs w:val="20"/>
        </w:rPr>
        <w:t xml:space="preserve"> (барлығы </w:t>
      </w:r>
      <w:proofErr w:type="spellStart"/>
      <w:r w:rsidRPr="007276F9">
        <w:rPr>
          <w:i/>
          <w:spacing w:val="-1"/>
          <w:sz w:val="20"/>
          <w:szCs w:val="20"/>
        </w:rPr>
        <w:t>мемлекетті</w:t>
      </w:r>
      <w:proofErr w:type="gramStart"/>
      <w:r w:rsidRPr="007276F9">
        <w:rPr>
          <w:i/>
          <w:spacing w:val="-1"/>
          <w:sz w:val="20"/>
          <w:szCs w:val="20"/>
        </w:rPr>
        <w:t>к</w:t>
      </w:r>
      <w:proofErr w:type="spellEnd"/>
      <w:proofErr w:type="gramEnd"/>
      <w:r w:rsidR="006860E5">
        <w:rPr>
          <w:i/>
          <w:spacing w:val="-1"/>
          <w:sz w:val="20"/>
          <w:szCs w:val="20"/>
          <w:lang w:val="kk-KZ"/>
        </w:rPr>
        <w:t xml:space="preserve"> және</w:t>
      </w:r>
      <w:r w:rsidR="0096182A">
        <w:rPr>
          <w:i/>
          <w:spacing w:val="-1"/>
          <w:sz w:val="20"/>
          <w:szCs w:val="20"/>
        </w:rPr>
        <w:t xml:space="preserve"> </w:t>
      </w:r>
      <w:proofErr w:type="spellStart"/>
      <w:r w:rsidR="0096182A">
        <w:rPr>
          <w:i/>
          <w:spacing w:val="-1"/>
          <w:sz w:val="20"/>
          <w:szCs w:val="20"/>
        </w:rPr>
        <w:t>жеке</w:t>
      </w:r>
      <w:proofErr w:type="spellEnd"/>
      <w:r w:rsidR="0096182A">
        <w:rPr>
          <w:i/>
          <w:spacing w:val="-1"/>
          <w:sz w:val="20"/>
          <w:szCs w:val="20"/>
        </w:rPr>
        <w:t xml:space="preserve"> </w:t>
      </w:r>
      <w:proofErr w:type="spellStart"/>
      <w:r w:rsidR="0096182A">
        <w:rPr>
          <w:i/>
          <w:spacing w:val="-1"/>
          <w:sz w:val="20"/>
          <w:szCs w:val="20"/>
        </w:rPr>
        <w:t>меншік</w:t>
      </w:r>
      <w:proofErr w:type="spellEnd"/>
      <w:r w:rsidR="0096182A">
        <w:rPr>
          <w:i/>
          <w:spacing w:val="-1"/>
          <w:sz w:val="20"/>
          <w:szCs w:val="20"/>
        </w:rPr>
        <w:t xml:space="preserve">) </w:t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="0096182A">
        <w:rPr>
          <w:i/>
          <w:spacing w:val="-1"/>
          <w:sz w:val="20"/>
          <w:szCs w:val="20"/>
        </w:rPr>
        <w:tab/>
      </w:r>
      <w:r w:rsidRPr="007276F9">
        <w:rPr>
          <w:i/>
          <w:spacing w:val="-1"/>
          <w:sz w:val="20"/>
          <w:szCs w:val="20"/>
        </w:rPr>
        <w:t>1 раздел (всего государственные</w:t>
      </w:r>
      <w:r w:rsidR="006860E5">
        <w:rPr>
          <w:i/>
          <w:spacing w:val="-1"/>
          <w:sz w:val="20"/>
          <w:szCs w:val="20"/>
          <w:lang w:val="kk-KZ"/>
        </w:rPr>
        <w:t xml:space="preserve"> и</w:t>
      </w:r>
      <w:r w:rsidRPr="007276F9">
        <w:rPr>
          <w:i/>
          <w:spacing w:val="-1"/>
          <w:sz w:val="20"/>
          <w:szCs w:val="20"/>
        </w:rPr>
        <w:t xml:space="preserve"> частные)</w:t>
      </w: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1336"/>
        <w:gridCol w:w="3969"/>
        <w:gridCol w:w="709"/>
        <w:gridCol w:w="567"/>
        <w:gridCol w:w="567"/>
        <w:gridCol w:w="567"/>
        <w:gridCol w:w="425"/>
        <w:gridCol w:w="567"/>
        <w:gridCol w:w="851"/>
        <w:gridCol w:w="709"/>
        <w:gridCol w:w="425"/>
        <w:gridCol w:w="567"/>
        <w:gridCol w:w="425"/>
        <w:gridCol w:w="567"/>
        <w:gridCol w:w="425"/>
        <w:gridCol w:w="567"/>
        <w:gridCol w:w="426"/>
        <w:gridCol w:w="621"/>
      </w:tblGrid>
      <w:tr w:rsidR="00BB6AC8" w:rsidRPr="007276F9" w:rsidTr="00C05780">
        <w:trPr>
          <w:trHeight w:val="605"/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№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0E5" w:rsidRDefault="006860E5" w:rsidP="006860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Облыс атауы</w:t>
            </w:r>
          </w:p>
          <w:p w:rsidR="0006547E" w:rsidRPr="007276F9" w:rsidRDefault="006860E5" w:rsidP="00447FF8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</w:t>
            </w:r>
            <w:r w:rsidR="00447FF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менование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7276F9" w:rsidP="00BB6AC8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м</w:t>
            </w:r>
            <w:r w:rsidR="0006547E" w:rsidRPr="007276F9">
              <w:rPr>
                <w:w w:val="107"/>
                <w:sz w:val="20"/>
                <w:szCs w:val="20"/>
              </w:rPr>
              <w:t xml:space="preserve">амандық </w:t>
            </w:r>
            <w:r w:rsidR="00B26069">
              <w:rPr>
                <w:w w:val="107"/>
                <w:sz w:val="20"/>
                <w:szCs w:val="20"/>
                <w:lang w:val="kk-KZ"/>
              </w:rPr>
              <w:t xml:space="preserve">және біліктілік </w:t>
            </w:r>
            <w:r w:rsidR="0006547E" w:rsidRPr="007276F9">
              <w:rPr>
                <w:w w:val="107"/>
                <w:sz w:val="20"/>
                <w:szCs w:val="20"/>
              </w:rPr>
              <w:t xml:space="preserve">коды, 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атауы</w:t>
            </w:r>
            <w:proofErr w:type="spellEnd"/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наименование специальности</w:t>
            </w:r>
            <w:r w:rsidR="00B26069">
              <w:rPr>
                <w:w w:val="107"/>
                <w:sz w:val="20"/>
                <w:szCs w:val="20"/>
              </w:rPr>
              <w:t xml:space="preserve"> и квалификации</w:t>
            </w:r>
            <w:r w:rsidRPr="007276F9">
              <w:rPr>
                <w:w w:val="107"/>
                <w:sz w:val="20"/>
                <w:szCs w:val="20"/>
              </w:rPr>
              <w:t>, код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7276F9" w:rsidP="00BB6AC8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б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ітіруші</w:t>
            </w:r>
            <w:proofErr w:type="spellEnd"/>
            <w:r w:rsidR="0006547E" w:rsidRPr="007276F9">
              <w:rPr>
                <w:w w:val="107"/>
                <w:sz w:val="20"/>
                <w:szCs w:val="20"/>
              </w:rPr>
              <w:t xml:space="preserve"> түлектердің саны</w:t>
            </w:r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количество выпускников</w:t>
            </w:r>
          </w:p>
        </w:tc>
        <w:tc>
          <w:tcPr>
            <w:tcW w:w="77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 xml:space="preserve">оның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ішінде</w:t>
            </w:r>
            <w:proofErr w:type="spellEnd"/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в том числе:</w:t>
            </w:r>
          </w:p>
        </w:tc>
      </w:tr>
      <w:tr w:rsidR="00C05780" w:rsidRPr="007276F9" w:rsidTr="00C05780">
        <w:trPr>
          <w:cantSplit/>
          <w:trHeight w:val="2967"/>
          <w:jc w:val="center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BB6AC8" w:rsidRDefault="007276F9" w:rsidP="00BB6AC8">
            <w:pPr>
              <w:jc w:val="center"/>
              <w:rPr>
                <w:w w:val="107"/>
                <w:sz w:val="20"/>
                <w:szCs w:val="20"/>
                <w:lang w:val="kk-KZ"/>
              </w:rPr>
            </w:pPr>
            <w:r>
              <w:rPr>
                <w:w w:val="107"/>
                <w:sz w:val="20"/>
                <w:szCs w:val="20"/>
                <w:lang w:val="kk-KZ"/>
              </w:rPr>
              <w:t>ж</w:t>
            </w:r>
            <w:r w:rsidR="00BB6AC8">
              <w:rPr>
                <w:w w:val="107"/>
                <w:sz w:val="20"/>
                <w:szCs w:val="20"/>
              </w:rPr>
              <w:t>ұмысқа орналасқандар</w:t>
            </w:r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трудоустроены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7276F9" w:rsidP="00BB6AC8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ж</w:t>
            </w:r>
            <w:r w:rsidR="0006547E" w:rsidRPr="007276F9">
              <w:rPr>
                <w:w w:val="107"/>
                <w:sz w:val="20"/>
                <w:szCs w:val="20"/>
              </w:rPr>
              <w:t xml:space="preserve">оғары оқу 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орнында</w:t>
            </w:r>
            <w:proofErr w:type="spellEnd"/>
            <w:r w:rsidR="0006547E" w:rsidRPr="007276F9">
              <w:rPr>
                <w:w w:val="107"/>
                <w:sz w:val="20"/>
                <w:szCs w:val="20"/>
              </w:rPr>
              <w:t xml:space="preserve"> оқитындар</w:t>
            </w:r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обучаются в высших учебных заведениях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7276F9" w:rsidP="00BB6AC8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т</w:t>
            </w:r>
            <w:r w:rsidR="0006547E" w:rsidRPr="007276F9">
              <w:rPr>
                <w:w w:val="107"/>
                <w:sz w:val="20"/>
                <w:szCs w:val="20"/>
              </w:rPr>
              <w:t xml:space="preserve">ехникалық және кәсіптік 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білім</w:t>
            </w:r>
            <w:proofErr w:type="spellEnd"/>
            <w:r w:rsidR="0006547E" w:rsidRPr="007276F9">
              <w:rPr>
                <w:w w:val="107"/>
                <w:sz w:val="20"/>
                <w:szCs w:val="20"/>
              </w:rPr>
              <w:t xml:space="preserve"> ұйымдарында оқитындар</w:t>
            </w:r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обучаются в организациях</w:t>
            </w:r>
            <w:r w:rsidR="007276F9">
              <w:rPr>
                <w:w w:val="107"/>
                <w:sz w:val="20"/>
                <w:szCs w:val="20"/>
                <w:lang w:val="kk-KZ"/>
              </w:rPr>
              <w:t xml:space="preserve"> </w:t>
            </w:r>
            <w:r w:rsidRPr="007276F9">
              <w:rPr>
                <w:w w:val="107"/>
                <w:sz w:val="20"/>
                <w:szCs w:val="20"/>
              </w:rPr>
              <w:t>технического и профессионального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6547E" w:rsidRPr="007276F9" w:rsidRDefault="007276F9" w:rsidP="00552572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ә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скери</w:t>
            </w:r>
            <w:proofErr w:type="spellEnd"/>
            <w:r w:rsidR="0006547E" w:rsidRPr="007276F9">
              <w:rPr>
                <w:w w:val="107"/>
                <w:sz w:val="20"/>
                <w:szCs w:val="20"/>
              </w:rPr>
              <w:t xml:space="preserve"> қызмет 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ету</w:t>
            </w:r>
            <w:proofErr w:type="spellEnd"/>
            <w:r w:rsidR="0006547E" w:rsidRPr="007276F9">
              <w:rPr>
                <w:w w:val="107"/>
                <w:sz w:val="20"/>
                <w:szCs w:val="20"/>
              </w:rPr>
              <w:t xml:space="preserve"> қатарына шақырылғандар призваны на во</w:t>
            </w:r>
            <w:r w:rsidR="00552572">
              <w:rPr>
                <w:w w:val="107"/>
                <w:sz w:val="20"/>
                <w:szCs w:val="20"/>
              </w:rPr>
              <w:t>инскую</w:t>
            </w:r>
            <w:r w:rsidR="0006547E" w:rsidRPr="007276F9">
              <w:rPr>
                <w:w w:val="107"/>
                <w:sz w:val="20"/>
                <w:szCs w:val="20"/>
              </w:rPr>
              <w:t xml:space="preserve"> службу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 xml:space="preserve">Қазақстан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Республикасынан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6F9">
              <w:rPr>
                <w:w w:val="107"/>
                <w:sz w:val="20"/>
                <w:szCs w:val="20"/>
              </w:rPr>
              <w:t>тыс</w:t>
            </w:r>
            <w:proofErr w:type="spellEnd"/>
            <w:proofErr w:type="gram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жерге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кеткендер</w:t>
            </w:r>
            <w:proofErr w:type="spellEnd"/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выбыли за пределы Республики Казахстан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7276F9" w:rsidP="00BB6AC8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б</w:t>
            </w:r>
            <w:r w:rsidR="0006547E" w:rsidRPr="007276F9">
              <w:rPr>
                <w:w w:val="107"/>
                <w:sz w:val="20"/>
                <w:szCs w:val="20"/>
              </w:rPr>
              <w:t xml:space="preserve">ала күтімі 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бойынша</w:t>
            </w:r>
            <w:proofErr w:type="spellEnd"/>
            <w:r w:rsidR="0006547E"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06547E" w:rsidRPr="007276F9">
              <w:rPr>
                <w:w w:val="107"/>
                <w:sz w:val="20"/>
                <w:szCs w:val="20"/>
              </w:rPr>
              <w:t>демалыс</w:t>
            </w:r>
            <w:proofErr w:type="spellEnd"/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декретный отпуск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7276F9" w:rsidP="00BB6AC8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ж</w:t>
            </w:r>
            <w:r w:rsidR="0006547E" w:rsidRPr="007276F9">
              <w:rPr>
                <w:w w:val="107"/>
                <w:sz w:val="20"/>
                <w:szCs w:val="20"/>
              </w:rPr>
              <w:t>ұмысқа орналасуға қажеттілері</w:t>
            </w:r>
          </w:p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подлежат трудоустройству</w:t>
            </w:r>
          </w:p>
        </w:tc>
      </w:tr>
      <w:tr w:rsidR="00C05780" w:rsidRPr="0096182A" w:rsidTr="00C05780">
        <w:trPr>
          <w:cantSplit/>
          <w:trHeight w:val="3675"/>
          <w:jc w:val="center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6F9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6F9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6F9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6AC8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6AC8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6AC8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6F9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547E" w:rsidRPr="0096182A" w:rsidRDefault="007276F9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="0006547E"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06547E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6F9" w:rsidRPr="0096182A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06547E" w:rsidRPr="00C05780" w:rsidRDefault="0006547E" w:rsidP="0096182A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</w:tr>
      <w:tr w:rsidR="00C05780" w:rsidRPr="007276F9" w:rsidTr="00C05780">
        <w:trPr>
          <w:trHeight w:val="18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7E" w:rsidRPr="007276F9" w:rsidRDefault="0006547E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16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BB6AC8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 xml:space="preserve">барлығы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облыс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бойынша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</w:p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всего по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534D0B" w:rsidRDefault="00AF2A64" w:rsidP="00A43978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0508000 </w:t>
            </w:r>
            <w:r w:rsidRPr="00534D0B">
              <w:rPr>
                <w:sz w:val="20"/>
                <w:szCs w:val="20"/>
                <w:lang w:val="kk-KZ"/>
              </w:rPr>
              <w:t>Тамақтандыруды ұйымдастыру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Организация питания</w:t>
            </w:r>
          </w:p>
          <w:p w:rsidR="00AF2A64" w:rsidRPr="007276F9" w:rsidRDefault="00AF2A64" w:rsidP="00A43978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050801 2 </w:t>
            </w:r>
            <w:r w:rsidRPr="00534D0B">
              <w:rPr>
                <w:sz w:val="20"/>
                <w:szCs w:val="20"/>
                <w:lang w:val="kk-KZ"/>
              </w:rPr>
              <w:t>Аспаз</w:t>
            </w:r>
            <w:r>
              <w:rPr>
                <w:w w:val="107"/>
                <w:sz w:val="20"/>
                <w:szCs w:val="20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96182A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534D0B" w:rsidRDefault="00AF2A64" w:rsidP="00534D0B">
            <w:pPr>
              <w:tabs>
                <w:tab w:val="left" w:pos="5760"/>
              </w:tabs>
              <w:snapToGrid w:val="0"/>
              <w:spacing w:line="240" w:lineRule="atLeast"/>
              <w:ind w:right="-112"/>
              <w:jc w:val="both"/>
              <w:rPr>
                <w:sz w:val="20"/>
                <w:szCs w:val="20"/>
                <w:lang w:val="kk-KZ"/>
              </w:rPr>
            </w:pPr>
            <w:r w:rsidRPr="00534D0B">
              <w:rPr>
                <w:w w:val="107"/>
                <w:sz w:val="20"/>
                <w:szCs w:val="20"/>
              </w:rPr>
              <w:t xml:space="preserve">1114000 </w:t>
            </w:r>
            <w:proofErr w:type="gramStart"/>
            <w:r w:rsidRPr="00534D0B">
              <w:rPr>
                <w:sz w:val="20"/>
                <w:szCs w:val="20"/>
                <w:lang w:val="kk-KZ"/>
              </w:rPr>
              <w:t>П</w:t>
            </w:r>
            <w:proofErr w:type="gramEnd"/>
            <w:r w:rsidRPr="00534D0B">
              <w:rPr>
                <w:sz w:val="20"/>
                <w:szCs w:val="20"/>
                <w:lang w:val="kk-KZ"/>
              </w:rPr>
              <w:t>ісіру ісі</w:t>
            </w:r>
          </w:p>
          <w:p w:rsidR="00AF2A64" w:rsidRPr="00534D0B" w:rsidRDefault="00AF2A64" w:rsidP="00534D0B">
            <w:pPr>
              <w:rPr>
                <w:w w:val="107"/>
                <w:sz w:val="20"/>
                <w:szCs w:val="20"/>
              </w:rPr>
            </w:pPr>
            <w:r w:rsidRPr="00534D0B">
              <w:rPr>
                <w:sz w:val="20"/>
                <w:szCs w:val="20"/>
                <w:lang w:val="kk-KZ"/>
              </w:rPr>
              <w:t xml:space="preserve"> (түрлері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Сварочное дело (по видам)</w:t>
            </w:r>
          </w:p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lastRenderedPageBreak/>
              <w:t xml:space="preserve">111404 2 </w:t>
            </w:r>
            <w:r w:rsidRPr="00534D0B">
              <w:rPr>
                <w:sz w:val="20"/>
                <w:szCs w:val="20"/>
                <w:lang w:val="kk-KZ"/>
              </w:rPr>
              <w:t>Электр газымен дәнекерлеуші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4D0B">
              <w:rPr>
                <w:w w:val="107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96182A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AF2A64" w:rsidRDefault="00AF2A64" w:rsidP="00BB6AC8">
            <w:pPr>
              <w:rPr>
                <w:w w:val="107"/>
                <w:sz w:val="20"/>
                <w:szCs w:val="20"/>
              </w:rPr>
            </w:pPr>
            <w:r w:rsidRPr="00AF2A64">
              <w:rPr>
                <w:w w:val="107"/>
                <w:sz w:val="20"/>
                <w:szCs w:val="20"/>
              </w:rPr>
              <w:t xml:space="preserve">1401000 </w:t>
            </w:r>
            <w:r w:rsidRPr="00AF2A64">
              <w:rPr>
                <w:sz w:val="20"/>
                <w:szCs w:val="20"/>
                <w:lang w:val="kk-KZ"/>
              </w:rPr>
              <w:t>Ғимараттар мен құрылымдарды салу және пайдалану</w:t>
            </w:r>
            <w:r>
              <w:rPr>
                <w:sz w:val="20"/>
                <w:szCs w:val="20"/>
                <w:lang w:val="kk-KZ"/>
              </w:rPr>
              <w:t>/</w:t>
            </w:r>
            <w:r w:rsidRPr="00AF2A64">
              <w:rPr>
                <w:w w:val="107"/>
                <w:sz w:val="20"/>
                <w:szCs w:val="20"/>
              </w:rPr>
              <w:t>Строительство и эксплуатация зданий и сооружений</w:t>
            </w:r>
          </w:p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  <w:r w:rsidRPr="00AF2A64">
              <w:rPr>
                <w:w w:val="107"/>
                <w:sz w:val="20"/>
                <w:szCs w:val="20"/>
              </w:rPr>
              <w:t xml:space="preserve">140104 2 </w:t>
            </w:r>
            <w:r w:rsidRPr="00AF2A64">
              <w:rPr>
                <w:sz w:val="20"/>
                <w:szCs w:val="20"/>
                <w:lang w:val="kk-KZ"/>
              </w:rPr>
              <w:t>Сылақшы</w:t>
            </w:r>
            <w:r>
              <w:rPr>
                <w:w w:val="107"/>
                <w:sz w:val="20"/>
                <w:szCs w:val="20"/>
              </w:rPr>
              <w:t>/</w:t>
            </w:r>
            <w:r w:rsidRPr="00AF2A64">
              <w:rPr>
                <w:w w:val="107"/>
                <w:sz w:val="20"/>
                <w:szCs w:val="20"/>
              </w:rPr>
              <w:t>Штукатур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96182A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534D0B" w:rsidRDefault="00AF2A64" w:rsidP="00AF2A64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1504000 </w:t>
            </w:r>
            <w:r w:rsidRPr="00534D0B">
              <w:rPr>
                <w:sz w:val="20"/>
                <w:szCs w:val="20"/>
                <w:lang w:val="kk-KZ"/>
              </w:rPr>
              <w:t>Ферма шаруашылығы (бейіндері 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Фермерское хозяйство (по профилю)</w:t>
            </w:r>
          </w:p>
          <w:p w:rsidR="00AF2A64" w:rsidRPr="007276F9" w:rsidRDefault="00AF2A64" w:rsidP="00AF2A64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150406 2 </w:t>
            </w:r>
            <w:r w:rsidRPr="00534D0B">
              <w:rPr>
                <w:sz w:val="20"/>
                <w:szCs w:val="20"/>
                <w:lang w:val="kk-KZ"/>
              </w:rPr>
              <w:t>Ауыл шаруашылық өнді</w:t>
            </w:r>
            <w:proofErr w:type="gramStart"/>
            <w:r w:rsidRPr="00534D0B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534D0B">
              <w:rPr>
                <w:sz w:val="20"/>
                <w:szCs w:val="20"/>
                <w:lang w:val="kk-KZ"/>
              </w:rPr>
              <w:t>ісіндегі тракторшы-машинист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96182A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DE090B" w:rsidRDefault="00AF2A64" w:rsidP="00534D0B">
            <w:pPr>
              <w:rPr>
                <w:w w:val="107"/>
                <w:sz w:val="20"/>
                <w:szCs w:val="20"/>
              </w:rPr>
            </w:pPr>
            <w:r w:rsidRPr="00DE090B">
              <w:rPr>
                <w:w w:val="107"/>
                <w:sz w:val="20"/>
                <w:szCs w:val="20"/>
              </w:rPr>
              <w:t xml:space="preserve">1504000 </w:t>
            </w:r>
            <w:r w:rsidRPr="00DE090B">
              <w:rPr>
                <w:sz w:val="20"/>
                <w:szCs w:val="20"/>
                <w:lang w:val="kk-KZ"/>
              </w:rPr>
              <w:t>Ферма шаруашылығы (бейіндері 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DE090B">
              <w:rPr>
                <w:w w:val="107"/>
                <w:sz w:val="20"/>
                <w:szCs w:val="20"/>
              </w:rPr>
              <w:t>Фермерское хозяйство (по профилю)</w:t>
            </w:r>
          </w:p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  <w:r w:rsidRPr="00DE090B">
              <w:rPr>
                <w:w w:val="107"/>
                <w:sz w:val="20"/>
                <w:szCs w:val="20"/>
              </w:rPr>
              <w:t xml:space="preserve">150404 2 </w:t>
            </w:r>
            <w:r w:rsidRPr="00DE090B">
              <w:rPr>
                <w:sz w:val="20"/>
                <w:szCs w:val="20"/>
                <w:lang w:val="kk-KZ"/>
              </w:rPr>
              <w:t>Аспазшы</w:t>
            </w:r>
            <w:r>
              <w:rPr>
                <w:sz w:val="20"/>
                <w:szCs w:val="20"/>
                <w:lang w:val="kk-KZ"/>
              </w:rPr>
              <w:t>/</w:t>
            </w:r>
            <w:r w:rsidRPr="00DE090B">
              <w:rPr>
                <w:sz w:val="20"/>
                <w:szCs w:val="20"/>
                <w:lang w:val="kk-KZ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96182A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04528D" w:rsidRDefault="00AF2A64" w:rsidP="00BB6AC8">
            <w:pPr>
              <w:rPr>
                <w:w w:val="107"/>
                <w:sz w:val="20"/>
                <w:szCs w:val="20"/>
              </w:rPr>
            </w:pPr>
            <w:r w:rsidRPr="0004528D">
              <w:rPr>
                <w:w w:val="107"/>
                <w:sz w:val="20"/>
                <w:szCs w:val="20"/>
              </w:rPr>
              <w:t xml:space="preserve">1211000 </w:t>
            </w:r>
            <w:r w:rsidRPr="0004528D">
              <w:rPr>
                <w:sz w:val="20"/>
                <w:szCs w:val="20"/>
                <w:lang w:val="kk-KZ"/>
              </w:rPr>
              <w:t>Тігін өнді</w:t>
            </w:r>
            <w:proofErr w:type="gramStart"/>
            <w:r w:rsidRPr="0004528D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ісі және киімдерді үлгілеу</w:t>
            </w:r>
            <w:r w:rsidRPr="0004528D">
              <w:rPr>
                <w:w w:val="107"/>
                <w:sz w:val="20"/>
                <w:szCs w:val="20"/>
                <w:lang w:val="kk-KZ"/>
              </w:rPr>
              <w:t>/</w:t>
            </w:r>
            <w:r w:rsidRPr="0004528D">
              <w:rPr>
                <w:w w:val="107"/>
                <w:sz w:val="20"/>
                <w:szCs w:val="20"/>
              </w:rPr>
              <w:t>Швейное производство и моделирование одежды</w:t>
            </w:r>
          </w:p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  <w:r w:rsidRPr="0004528D">
              <w:rPr>
                <w:w w:val="107"/>
                <w:sz w:val="20"/>
                <w:szCs w:val="20"/>
              </w:rPr>
              <w:t>121106 2</w:t>
            </w:r>
            <w:proofErr w:type="gramStart"/>
            <w:r w:rsidRPr="0004528D">
              <w:rPr>
                <w:w w:val="107"/>
                <w:sz w:val="20"/>
                <w:szCs w:val="20"/>
              </w:rPr>
              <w:t xml:space="preserve"> </w:t>
            </w:r>
            <w:r w:rsidRPr="0004528D">
              <w:rPr>
                <w:sz w:val="20"/>
                <w:szCs w:val="20"/>
                <w:lang w:val="kk-KZ"/>
              </w:rPr>
              <w:t>Т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ігінші</w:t>
            </w:r>
            <w:r w:rsidRPr="0004528D">
              <w:rPr>
                <w:w w:val="107"/>
                <w:sz w:val="20"/>
                <w:szCs w:val="20"/>
              </w:rPr>
              <w:t>/Портной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  <w:r w:rsidR="00CE7332">
              <w:rPr>
                <w:w w:val="107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  <w:r w:rsidR="00CE7332">
              <w:rPr>
                <w:w w:val="107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  <w:r w:rsidR="00CE7332">
              <w:rPr>
                <w:w w:val="107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  <w:r w:rsidR="00CE7332">
              <w:rPr>
                <w:w w:val="107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96182A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04528D" w:rsidRDefault="00AF2A64" w:rsidP="00BB6AC8">
            <w:pPr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1403000 </w:t>
            </w:r>
            <w:r w:rsidRPr="0004528D">
              <w:rPr>
                <w:sz w:val="20"/>
                <w:szCs w:val="20"/>
                <w:lang w:val="kk-KZ"/>
              </w:rPr>
              <w:t>Ішкі санитарлы</w:t>
            </w:r>
            <w:proofErr w:type="gramStart"/>
            <w:r w:rsidRPr="0004528D">
              <w:rPr>
                <w:sz w:val="20"/>
                <w:szCs w:val="20"/>
                <w:lang w:val="kk-KZ"/>
              </w:rPr>
              <w:t>қ-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техникалық құрылғыларды, желдеткіштерді және  инженерлік жүйелерді пайдалану (түрлері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04528D">
              <w:rPr>
                <w:w w:val="107"/>
                <w:sz w:val="20"/>
                <w:szCs w:val="20"/>
              </w:rPr>
              <w:t>Монтаж и эксплуатация внутренних санитарно-технических устройств, вентиляции и инженерных систем</w:t>
            </w:r>
            <w:r>
              <w:rPr>
                <w:w w:val="107"/>
                <w:sz w:val="20"/>
                <w:szCs w:val="20"/>
              </w:rPr>
              <w:t xml:space="preserve"> (по видам)</w:t>
            </w:r>
          </w:p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140308 2 </w:t>
            </w:r>
            <w:r w:rsidRPr="0004528D">
              <w:rPr>
                <w:sz w:val="20"/>
                <w:szCs w:val="20"/>
                <w:lang w:val="kk-KZ"/>
              </w:rPr>
              <w:t xml:space="preserve">Газ-электрмен </w:t>
            </w:r>
            <w:proofErr w:type="gramStart"/>
            <w:r w:rsidRPr="0004528D">
              <w:rPr>
                <w:sz w:val="20"/>
                <w:szCs w:val="20"/>
                <w:lang w:val="kk-KZ"/>
              </w:rPr>
              <w:t>п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ісіруші</w:t>
            </w:r>
            <w:r>
              <w:rPr>
                <w:w w:val="107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7"/>
                <w:sz w:val="20"/>
                <w:szCs w:val="20"/>
              </w:rPr>
              <w:t>Электорогазосварщик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</w:tr>
      <w:tr w:rsidR="00AF2A64" w:rsidRPr="007276F9" w:rsidTr="004316AC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96182A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BB6AC8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Default="00AF2A64" w:rsidP="00BB6AC8">
            <w:pPr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  <w:r w:rsidR="00CE7332">
              <w:rPr>
                <w:w w:val="107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CE7332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  <w:r w:rsidR="00CE7332">
              <w:rPr>
                <w:w w:val="107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11</w:t>
            </w:r>
            <w:r w:rsidR="00CE7332">
              <w:rPr>
                <w:w w:val="107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4</w:t>
            </w:r>
          </w:p>
        </w:tc>
      </w:tr>
    </w:tbl>
    <w:p w:rsidR="0006547E" w:rsidRPr="009D4524" w:rsidRDefault="0006547E" w:rsidP="007276F9">
      <w:pPr>
        <w:tabs>
          <w:tab w:val="left" w:pos="709"/>
          <w:tab w:val="left" w:pos="5103"/>
        </w:tabs>
        <w:jc w:val="center"/>
        <w:rPr>
          <w:b/>
          <w:bCs/>
          <w:w w:val="105"/>
          <w:sz w:val="10"/>
          <w:szCs w:val="10"/>
        </w:rPr>
      </w:pPr>
    </w:p>
    <w:p w:rsidR="00592AD2" w:rsidRDefault="00592AD2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06547E" w:rsidRPr="007276F9" w:rsidRDefault="0006547E" w:rsidP="00AF2A64">
      <w:pPr>
        <w:jc w:val="right"/>
        <w:rPr>
          <w:i/>
          <w:sz w:val="20"/>
          <w:szCs w:val="20"/>
        </w:rPr>
      </w:pPr>
      <w:r w:rsidRPr="007276F9">
        <w:rPr>
          <w:i/>
          <w:sz w:val="20"/>
          <w:szCs w:val="20"/>
        </w:rPr>
        <w:lastRenderedPageBreak/>
        <w:t xml:space="preserve">2 - </w:t>
      </w:r>
      <w:proofErr w:type="spellStart"/>
      <w:r w:rsidRPr="007276F9">
        <w:rPr>
          <w:i/>
          <w:sz w:val="20"/>
          <w:szCs w:val="20"/>
        </w:rPr>
        <w:t>тарау</w:t>
      </w:r>
      <w:proofErr w:type="spellEnd"/>
      <w:r w:rsidRPr="007276F9">
        <w:rPr>
          <w:i/>
          <w:sz w:val="20"/>
          <w:szCs w:val="20"/>
        </w:rPr>
        <w:t xml:space="preserve"> (</w:t>
      </w:r>
      <w:proofErr w:type="spellStart"/>
      <w:r w:rsidRPr="007276F9">
        <w:rPr>
          <w:i/>
          <w:sz w:val="20"/>
          <w:szCs w:val="20"/>
        </w:rPr>
        <w:t>мемлекеттік</w:t>
      </w:r>
      <w:proofErr w:type="spellEnd"/>
      <w:r w:rsidRPr="007276F9">
        <w:rPr>
          <w:i/>
          <w:sz w:val="20"/>
          <w:szCs w:val="20"/>
        </w:rPr>
        <w:t xml:space="preserve"> ұйымдары)  </w:t>
      </w:r>
      <w:r w:rsidRPr="007276F9">
        <w:rPr>
          <w:i/>
          <w:sz w:val="20"/>
          <w:szCs w:val="20"/>
        </w:rPr>
        <w:tab/>
      </w:r>
      <w:r w:rsidRPr="007276F9">
        <w:rPr>
          <w:i/>
          <w:sz w:val="20"/>
          <w:szCs w:val="20"/>
        </w:rPr>
        <w:tab/>
      </w:r>
      <w:r w:rsidRPr="007276F9">
        <w:rPr>
          <w:i/>
          <w:sz w:val="20"/>
          <w:szCs w:val="20"/>
        </w:rPr>
        <w:tab/>
      </w:r>
      <w:r w:rsidRPr="007276F9">
        <w:rPr>
          <w:i/>
          <w:sz w:val="20"/>
          <w:szCs w:val="20"/>
        </w:rPr>
        <w:tab/>
      </w:r>
      <w:r w:rsidRPr="007276F9">
        <w:rPr>
          <w:i/>
          <w:sz w:val="20"/>
          <w:szCs w:val="20"/>
        </w:rPr>
        <w:tab/>
      </w:r>
      <w:r w:rsidR="007276F9">
        <w:rPr>
          <w:i/>
          <w:sz w:val="20"/>
          <w:szCs w:val="20"/>
          <w:lang w:val="kk-KZ"/>
        </w:rPr>
        <w:tab/>
      </w:r>
      <w:r w:rsidR="007276F9">
        <w:rPr>
          <w:i/>
          <w:sz w:val="20"/>
          <w:szCs w:val="20"/>
          <w:lang w:val="kk-KZ"/>
        </w:rPr>
        <w:tab/>
      </w:r>
      <w:r w:rsidR="007276F9">
        <w:rPr>
          <w:i/>
          <w:sz w:val="20"/>
          <w:szCs w:val="20"/>
          <w:lang w:val="kk-KZ"/>
        </w:rPr>
        <w:tab/>
      </w:r>
      <w:r w:rsidRPr="007276F9">
        <w:rPr>
          <w:i/>
          <w:sz w:val="20"/>
          <w:szCs w:val="20"/>
        </w:rPr>
        <w:tab/>
      </w:r>
      <w:r w:rsidRPr="007276F9">
        <w:rPr>
          <w:i/>
          <w:sz w:val="20"/>
          <w:szCs w:val="20"/>
        </w:rPr>
        <w:tab/>
      </w:r>
      <w:r w:rsidRPr="007276F9">
        <w:rPr>
          <w:i/>
          <w:sz w:val="20"/>
          <w:szCs w:val="20"/>
        </w:rPr>
        <w:tab/>
        <w:t>раздел 2 (государственные организации</w:t>
      </w:r>
      <w:r w:rsidRPr="007276F9">
        <w:rPr>
          <w:i/>
          <w:w w:val="103"/>
          <w:sz w:val="20"/>
          <w:szCs w:val="20"/>
        </w:rPr>
        <w:t>)</w:t>
      </w: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1336"/>
        <w:gridCol w:w="3969"/>
        <w:gridCol w:w="709"/>
        <w:gridCol w:w="567"/>
        <w:gridCol w:w="567"/>
        <w:gridCol w:w="567"/>
        <w:gridCol w:w="425"/>
        <w:gridCol w:w="567"/>
        <w:gridCol w:w="851"/>
        <w:gridCol w:w="709"/>
        <w:gridCol w:w="425"/>
        <w:gridCol w:w="567"/>
        <w:gridCol w:w="425"/>
        <w:gridCol w:w="567"/>
        <w:gridCol w:w="425"/>
        <w:gridCol w:w="567"/>
        <w:gridCol w:w="426"/>
        <w:gridCol w:w="621"/>
      </w:tblGrid>
      <w:tr w:rsidR="00AF2A64" w:rsidRPr="007276F9" w:rsidTr="00881E61">
        <w:trPr>
          <w:trHeight w:val="605"/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№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64" w:rsidRDefault="00AF2A64" w:rsidP="00881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Облыс атауы</w:t>
            </w:r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Наименование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м</w:t>
            </w:r>
            <w:r w:rsidRPr="007276F9">
              <w:rPr>
                <w:w w:val="107"/>
                <w:sz w:val="20"/>
                <w:szCs w:val="20"/>
              </w:rPr>
              <w:t xml:space="preserve">амандық </w:t>
            </w:r>
            <w:r>
              <w:rPr>
                <w:w w:val="107"/>
                <w:sz w:val="20"/>
                <w:szCs w:val="20"/>
                <w:lang w:val="kk-KZ"/>
              </w:rPr>
              <w:t xml:space="preserve">және біліктілік </w:t>
            </w:r>
            <w:r w:rsidRPr="007276F9">
              <w:rPr>
                <w:w w:val="107"/>
                <w:sz w:val="20"/>
                <w:szCs w:val="20"/>
              </w:rPr>
              <w:t xml:space="preserve">коды,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атауы</w:t>
            </w:r>
            <w:proofErr w:type="spellEnd"/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наименование специальности</w:t>
            </w:r>
            <w:r>
              <w:rPr>
                <w:w w:val="107"/>
                <w:sz w:val="20"/>
                <w:szCs w:val="20"/>
              </w:rPr>
              <w:t xml:space="preserve"> и квалификации</w:t>
            </w:r>
            <w:r w:rsidRPr="007276F9">
              <w:rPr>
                <w:w w:val="107"/>
                <w:sz w:val="20"/>
                <w:szCs w:val="20"/>
              </w:rPr>
              <w:t>, код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б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ітіруші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түлектердің саны</w:t>
            </w:r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количество выпускников</w:t>
            </w:r>
          </w:p>
        </w:tc>
        <w:tc>
          <w:tcPr>
            <w:tcW w:w="77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 xml:space="preserve">оның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ішінде</w:t>
            </w:r>
            <w:proofErr w:type="spellEnd"/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в том числе:</w:t>
            </w:r>
          </w:p>
        </w:tc>
      </w:tr>
      <w:tr w:rsidR="00AF2A64" w:rsidRPr="007276F9" w:rsidTr="00881E61">
        <w:trPr>
          <w:cantSplit/>
          <w:trHeight w:val="2967"/>
          <w:jc w:val="center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BB6AC8" w:rsidRDefault="00AF2A64" w:rsidP="00881E61">
            <w:pPr>
              <w:jc w:val="center"/>
              <w:rPr>
                <w:w w:val="107"/>
                <w:sz w:val="20"/>
                <w:szCs w:val="20"/>
                <w:lang w:val="kk-KZ"/>
              </w:rPr>
            </w:pPr>
            <w:r>
              <w:rPr>
                <w:w w:val="107"/>
                <w:sz w:val="20"/>
                <w:szCs w:val="20"/>
                <w:lang w:val="kk-KZ"/>
              </w:rPr>
              <w:t>ж</w:t>
            </w:r>
            <w:r>
              <w:rPr>
                <w:w w:val="107"/>
                <w:sz w:val="20"/>
                <w:szCs w:val="20"/>
              </w:rPr>
              <w:t>ұмысқа орналасқандар</w:t>
            </w:r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трудоустроены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ж</w:t>
            </w:r>
            <w:r w:rsidRPr="007276F9">
              <w:rPr>
                <w:w w:val="107"/>
                <w:sz w:val="20"/>
                <w:szCs w:val="20"/>
              </w:rPr>
              <w:t xml:space="preserve">оғары оқу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орнында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оқитындар</w:t>
            </w:r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обучаются в высших учебных заведениях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т</w:t>
            </w:r>
            <w:r w:rsidRPr="007276F9">
              <w:rPr>
                <w:w w:val="107"/>
                <w:sz w:val="20"/>
                <w:szCs w:val="20"/>
              </w:rPr>
              <w:t xml:space="preserve">ехникалық және кәсіптік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білім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ұйымдарында оқитындар</w:t>
            </w:r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обучаются в организациях</w:t>
            </w:r>
            <w:r>
              <w:rPr>
                <w:w w:val="107"/>
                <w:sz w:val="20"/>
                <w:szCs w:val="20"/>
                <w:lang w:val="kk-KZ"/>
              </w:rPr>
              <w:t xml:space="preserve"> </w:t>
            </w:r>
            <w:r w:rsidRPr="007276F9">
              <w:rPr>
                <w:w w:val="107"/>
                <w:sz w:val="20"/>
                <w:szCs w:val="20"/>
              </w:rPr>
              <w:t>технического и профессионального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ә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скери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қызмет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ету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қатарына шақырылғандар призваны на во</w:t>
            </w:r>
            <w:r>
              <w:rPr>
                <w:w w:val="107"/>
                <w:sz w:val="20"/>
                <w:szCs w:val="20"/>
              </w:rPr>
              <w:t>инскую</w:t>
            </w:r>
            <w:r w:rsidRPr="007276F9">
              <w:rPr>
                <w:w w:val="107"/>
                <w:sz w:val="20"/>
                <w:szCs w:val="20"/>
              </w:rPr>
              <w:t xml:space="preserve"> службу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 xml:space="preserve">Қазақстан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Республикасынан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6F9">
              <w:rPr>
                <w:w w:val="107"/>
                <w:sz w:val="20"/>
                <w:szCs w:val="20"/>
              </w:rPr>
              <w:t>тыс</w:t>
            </w:r>
            <w:proofErr w:type="spellEnd"/>
            <w:proofErr w:type="gram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жерге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кеткендер</w:t>
            </w:r>
            <w:proofErr w:type="spellEnd"/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выбыли за пределы Республики Казахстан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б</w:t>
            </w:r>
            <w:r w:rsidRPr="007276F9">
              <w:rPr>
                <w:w w:val="107"/>
                <w:sz w:val="20"/>
                <w:szCs w:val="20"/>
              </w:rPr>
              <w:t xml:space="preserve">ала күтімі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бойынша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демалыс</w:t>
            </w:r>
            <w:proofErr w:type="spellEnd"/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декретный отпуск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  <w:lang w:val="kk-KZ"/>
              </w:rPr>
              <w:t>ж</w:t>
            </w:r>
            <w:r w:rsidRPr="007276F9">
              <w:rPr>
                <w:w w:val="107"/>
                <w:sz w:val="20"/>
                <w:szCs w:val="20"/>
              </w:rPr>
              <w:t>ұмысқа орналасуға қажеттілері</w:t>
            </w:r>
          </w:p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подлежат трудоустройству</w:t>
            </w:r>
          </w:p>
        </w:tc>
      </w:tr>
      <w:tr w:rsidR="00AF2A64" w:rsidRPr="00C05780" w:rsidTr="00881E61">
        <w:trPr>
          <w:cantSplit/>
          <w:trHeight w:val="3675"/>
          <w:jc w:val="center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r w:rsidRPr="0096182A">
              <w:rPr>
                <w:rFonts w:ascii="Times New Roman" w:hAnsi="Times New Roman" w:cs="Times New Roman"/>
                <w:w w:val="107"/>
                <w:sz w:val="20"/>
                <w:lang w:val="kk-KZ"/>
              </w:rPr>
              <w:t>б</w:t>
            </w: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арлығы</w:t>
            </w:r>
            <w:proofErr w:type="spellEnd"/>
          </w:p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</w:rPr>
            </w:pPr>
            <w:proofErr w:type="spellStart"/>
            <w:r w:rsidRPr="0096182A">
              <w:rPr>
                <w:rFonts w:ascii="Times New Roman" w:hAnsi="Times New Roman" w:cs="Times New Roman"/>
                <w:w w:val="107"/>
                <w:sz w:val="20"/>
              </w:rPr>
              <w:t>всего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2A64" w:rsidRPr="0096182A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kk-KZ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оның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ішінде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мемлекеттік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  <w:proofErr w:type="spellStart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тапсырыспен</w:t>
            </w:r>
            <w:proofErr w:type="spellEnd"/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 xml:space="preserve"> </w:t>
            </w:r>
          </w:p>
          <w:p w:rsidR="00AF2A64" w:rsidRPr="00C05780" w:rsidRDefault="00AF2A64" w:rsidP="00881E61">
            <w:pPr>
              <w:pStyle w:val="ab"/>
              <w:rPr>
                <w:rFonts w:ascii="Times New Roman" w:hAnsi="Times New Roman" w:cs="Times New Roman"/>
                <w:w w:val="107"/>
                <w:sz w:val="20"/>
                <w:lang w:val="ru-RU"/>
              </w:rPr>
            </w:pPr>
            <w:r w:rsidRPr="00C05780">
              <w:rPr>
                <w:rFonts w:ascii="Times New Roman" w:hAnsi="Times New Roman" w:cs="Times New Roman"/>
                <w:w w:val="107"/>
                <w:sz w:val="20"/>
                <w:lang w:val="ru-RU"/>
              </w:rPr>
              <w:t>из них по госзаказу</w:t>
            </w:r>
          </w:p>
        </w:tc>
      </w:tr>
      <w:tr w:rsidR="00AF2A64" w:rsidRPr="007276F9" w:rsidTr="00881E61">
        <w:trPr>
          <w:trHeight w:val="18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16</w:t>
            </w:r>
          </w:p>
        </w:tc>
      </w:tr>
      <w:tr w:rsidR="00AF2A64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 xml:space="preserve">барлығы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облыс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Pr="007276F9">
              <w:rPr>
                <w:w w:val="107"/>
                <w:sz w:val="20"/>
                <w:szCs w:val="20"/>
              </w:rPr>
              <w:t>бойынша</w:t>
            </w:r>
            <w:proofErr w:type="spellEnd"/>
            <w:r w:rsidRPr="007276F9">
              <w:rPr>
                <w:w w:val="107"/>
                <w:sz w:val="20"/>
                <w:szCs w:val="20"/>
              </w:rPr>
              <w:t xml:space="preserve"> </w:t>
            </w:r>
          </w:p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 w:rsidRPr="007276F9">
              <w:rPr>
                <w:w w:val="107"/>
                <w:sz w:val="20"/>
                <w:szCs w:val="20"/>
              </w:rPr>
              <w:t>всего по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534D0B" w:rsidRDefault="00AF2A64" w:rsidP="00881E61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0508000 </w:t>
            </w:r>
            <w:r w:rsidRPr="00534D0B">
              <w:rPr>
                <w:sz w:val="20"/>
                <w:szCs w:val="20"/>
                <w:lang w:val="kk-KZ"/>
              </w:rPr>
              <w:t>Тамақтандыруды ұйымдастыру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Организация питания</w:t>
            </w:r>
          </w:p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050801 2 </w:t>
            </w:r>
            <w:r w:rsidRPr="00534D0B">
              <w:rPr>
                <w:sz w:val="20"/>
                <w:szCs w:val="20"/>
                <w:lang w:val="kk-KZ"/>
              </w:rPr>
              <w:t>Аспаз</w:t>
            </w:r>
            <w:r>
              <w:rPr>
                <w:w w:val="107"/>
                <w:sz w:val="20"/>
                <w:szCs w:val="20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534D0B" w:rsidRDefault="00AF2A64" w:rsidP="00881E61">
            <w:pPr>
              <w:tabs>
                <w:tab w:val="left" w:pos="5760"/>
              </w:tabs>
              <w:snapToGrid w:val="0"/>
              <w:spacing w:line="240" w:lineRule="atLeast"/>
              <w:ind w:right="-112"/>
              <w:jc w:val="both"/>
              <w:rPr>
                <w:sz w:val="20"/>
                <w:szCs w:val="20"/>
                <w:lang w:val="kk-KZ"/>
              </w:rPr>
            </w:pPr>
            <w:r w:rsidRPr="00534D0B">
              <w:rPr>
                <w:w w:val="107"/>
                <w:sz w:val="20"/>
                <w:szCs w:val="20"/>
              </w:rPr>
              <w:t xml:space="preserve">1114000 </w:t>
            </w:r>
            <w:proofErr w:type="gramStart"/>
            <w:r w:rsidRPr="00534D0B">
              <w:rPr>
                <w:sz w:val="20"/>
                <w:szCs w:val="20"/>
                <w:lang w:val="kk-KZ"/>
              </w:rPr>
              <w:t>П</w:t>
            </w:r>
            <w:proofErr w:type="gramEnd"/>
            <w:r w:rsidRPr="00534D0B">
              <w:rPr>
                <w:sz w:val="20"/>
                <w:szCs w:val="20"/>
                <w:lang w:val="kk-KZ"/>
              </w:rPr>
              <w:t>ісіру ісі</w:t>
            </w:r>
          </w:p>
          <w:p w:rsidR="00AF2A64" w:rsidRPr="00534D0B" w:rsidRDefault="00AF2A64" w:rsidP="00881E61">
            <w:pPr>
              <w:rPr>
                <w:w w:val="107"/>
                <w:sz w:val="20"/>
                <w:szCs w:val="20"/>
              </w:rPr>
            </w:pPr>
            <w:r w:rsidRPr="00534D0B">
              <w:rPr>
                <w:sz w:val="20"/>
                <w:szCs w:val="20"/>
                <w:lang w:val="kk-KZ"/>
              </w:rPr>
              <w:t xml:space="preserve"> (түрлері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Сварочное дело (по видам)</w:t>
            </w:r>
          </w:p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lastRenderedPageBreak/>
              <w:t xml:space="preserve">111404 2 </w:t>
            </w:r>
            <w:r w:rsidRPr="00534D0B">
              <w:rPr>
                <w:sz w:val="20"/>
                <w:szCs w:val="20"/>
                <w:lang w:val="kk-KZ"/>
              </w:rPr>
              <w:t>Электр газымен дәнекерлеуші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4D0B">
              <w:rPr>
                <w:w w:val="107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AF2A64" w:rsidRDefault="00AF2A64" w:rsidP="00881E61">
            <w:pPr>
              <w:rPr>
                <w:w w:val="107"/>
                <w:sz w:val="20"/>
                <w:szCs w:val="20"/>
              </w:rPr>
            </w:pPr>
            <w:r w:rsidRPr="00AF2A64">
              <w:rPr>
                <w:w w:val="107"/>
                <w:sz w:val="20"/>
                <w:szCs w:val="20"/>
              </w:rPr>
              <w:t xml:space="preserve">1401000 </w:t>
            </w:r>
            <w:r w:rsidRPr="00AF2A64">
              <w:rPr>
                <w:sz w:val="20"/>
                <w:szCs w:val="20"/>
                <w:lang w:val="kk-KZ"/>
              </w:rPr>
              <w:t>Ғимараттар мен құрылымдарды салу және пайдалану</w:t>
            </w:r>
            <w:r>
              <w:rPr>
                <w:sz w:val="20"/>
                <w:szCs w:val="20"/>
                <w:lang w:val="kk-KZ"/>
              </w:rPr>
              <w:t>/</w:t>
            </w:r>
            <w:r w:rsidRPr="00AF2A64">
              <w:rPr>
                <w:w w:val="107"/>
                <w:sz w:val="20"/>
                <w:szCs w:val="20"/>
              </w:rPr>
              <w:t>Строительство и эксплуатация зданий и сооружений</w:t>
            </w:r>
          </w:p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 w:rsidRPr="00AF2A64">
              <w:rPr>
                <w:w w:val="107"/>
                <w:sz w:val="20"/>
                <w:szCs w:val="20"/>
              </w:rPr>
              <w:t xml:space="preserve">140104 2 </w:t>
            </w:r>
            <w:r w:rsidRPr="00AF2A64">
              <w:rPr>
                <w:sz w:val="20"/>
                <w:szCs w:val="20"/>
                <w:lang w:val="kk-KZ"/>
              </w:rPr>
              <w:t>Сылақшы</w:t>
            </w:r>
            <w:r>
              <w:rPr>
                <w:w w:val="107"/>
                <w:sz w:val="20"/>
                <w:szCs w:val="20"/>
              </w:rPr>
              <w:t>/</w:t>
            </w:r>
            <w:r w:rsidRPr="00AF2A64">
              <w:rPr>
                <w:w w:val="107"/>
                <w:sz w:val="20"/>
                <w:szCs w:val="20"/>
              </w:rPr>
              <w:t>Штукатур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534D0B" w:rsidRDefault="00AF2A64" w:rsidP="00881E61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1504000 </w:t>
            </w:r>
            <w:r w:rsidRPr="00534D0B">
              <w:rPr>
                <w:sz w:val="20"/>
                <w:szCs w:val="20"/>
                <w:lang w:val="kk-KZ"/>
              </w:rPr>
              <w:t>Ферма шаруашылығы (бейіндері 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Фермерское хозяйство (по профилю)</w:t>
            </w:r>
          </w:p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 w:rsidRPr="00534D0B">
              <w:rPr>
                <w:w w:val="107"/>
                <w:sz w:val="20"/>
                <w:szCs w:val="20"/>
              </w:rPr>
              <w:t xml:space="preserve">150406 2 </w:t>
            </w:r>
            <w:r w:rsidRPr="00534D0B">
              <w:rPr>
                <w:sz w:val="20"/>
                <w:szCs w:val="20"/>
                <w:lang w:val="kk-KZ"/>
              </w:rPr>
              <w:t>Ауыл шаруашылық өнді</w:t>
            </w:r>
            <w:proofErr w:type="gramStart"/>
            <w:r w:rsidRPr="00534D0B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534D0B">
              <w:rPr>
                <w:sz w:val="20"/>
                <w:szCs w:val="20"/>
                <w:lang w:val="kk-KZ"/>
              </w:rPr>
              <w:t>ісіндегі тракторшы-машинист</w:t>
            </w:r>
            <w:r>
              <w:rPr>
                <w:sz w:val="20"/>
                <w:szCs w:val="20"/>
                <w:lang w:val="kk-KZ"/>
              </w:rPr>
              <w:t>/</w:t>
            </w:r>
            <w:r w:rsidRPr="00534D0B">
              <w:rPr>
                <w:w w:val="107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</w:tr>
      <w:tr w:rsidR="00AF2A64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DE090B" w:rsidRDefault="00AF2A64" w:rsidP="00881E61">
            <w:pPr>
              <w:rPr>
                <w:w w:val="107"/>
                <w:sz w:val="20"/>
                <w:szCs w:val="20"/>
              </w:rPr>
            </w:pPr>
            <w:r w:rsidRPr="00DE090B">
              <w:rPr>
                <w:w w:val="107"/>
                <w:sz w:val="20"/>
                <w:szCs w:val="20"/>
              </w:rPr>
              <w:t xml:space="preserve">1504000 </w:t>
            </w:r>
            <w:r w:rsidRPr="00DE090B">
              <w:rPr>
                <w:sz w:val="20"/>
                <w:szCs w:val="20"/>
                <w:lang w:val="kk-KZ"/>
              </w:rPr>
              <w:t>Ферма шаруашылығы (бейіндері 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DE090B">
              <w:rPr>
                <w:w w:val="107"/>
                <w:sz w:val="20"/>
                <w:szCs w:val="20"/>
              </w:rPr>
              <w:t>Фермерское хозяйство (по профилю)</w:t>
            </w:r>
          </w:p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 w:rsidRPr="00DE090B">
              <w:rPr>
                <w:w w:val="107"/>
                <w:sz w:val="20"/>
                <w:szCs w:val="20"/>
              </w:rPr>
              <w:t xml:space="preserve">150404 2 </w:t>
            </w:r>
            <w:r w:rsidRPr="00DE090B">
              <w:rPr>
                <w:sz w:val="20"/>
                <w:szCs w:val="20"/>
                <w:lang w:val="kk-KZ"/>
              </w:rPr>
              <w:t>Аспазшы</w:t>
            </w:r>
            <w:r>
              <w:rPr>
                <w:sz w:val="20"/>
                <w:szCs w:val="20"/>
                <w:lang w:val="kk-KZ"/>
              </w:rPr>
              <w:t>/</w:t>
            </w:r>
            <w:r w:rsidRPr="00DE090B">
              <w:rPr>
                <w:sz w:val="20"/>
                <w:szCs w:val="20"/>
                <w:lang w:val="kk-KZ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</w:tr>
      <w:tr w:rsidR="00CE7332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32" w:rsidRPr="007276F9" w:rsidRDefault="00CE7332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332" w:rsidRPr="007276F9" w:rsidRDefault="00CE7332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332" w:rsidRPr="0004528D" w:rsidRDefault="00CE7332" w:rsidP="00881E61">
            <w:pPr>
              <w:rPr>
                <w:w w:val="107"/>
                <w:sz w:val="20"/>
                <w:szCs w:val="20"/>
              </w:rPr>
            </w:pPr>
            <w:r w:rsidRPr="0004528D">
              <w:rPr>
                <w:w w:val="107"/>
                <w:sz w:val="20"/>
                <w:szCs w:val="20"/>
              </w:rPr>
              <w:t xml:space="preserve">1211000 </w:t>
            </w:r>
            <w:r w:rsidRPr="0004528D">
              <w:rPr>
                <w:sz w:val="20"/>
                <w:szCs w:val="20"/>
                <w:lang w:val="kk-KZ"/>
              </w:rPr>
              <w:t>Тігін өнді</w:t>
            </w:r>
            <w:proofErr w:type="gramStart"/>
            <w:r w:rsidRPr="0004528D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ісі және киімдерді үлгілеу</w:t>
            </w:r>
            <w:r w:rsidRPr="0004528D">
              <w:rPr>
                <w:w w:val="107"/>
                <w:sz w:val="20"/>
                <w:szCs w:val="20"/>
                <w:lang w:val="kk-KZ"/>
              </w:rPr>
              <w:t>/</w:t>
            </w:r>
            <w:r w:rsidRPr="0004528D">
              <w:rPr>
                <w:w w:val="107"/>
                <w:sz w:val="20"/>
                <w:szCs w:val="20"/>
              </w:rPr>
              <w:t>Швейное производство и моделирование одежды</w:t>
            </w:r>
          </w:p>
          <w:p w:rsidR="00CE7332" w:rsidRPr="007276F9" w:rsidRDefault="00CE7332" w:rsidP="00881E61">
            <w:pPr>
              <w:rPr>
                <w:w w:val="107"/>
                <w:sz w:val="20"/>
                <w:szCs w:val="20"/>
              </w:rPr>
            </w:pPr>
            <w:r w:rsidRPr="0004528D">
              <w:rPr>
                <w:w w:val="107"/>
                <w:sz w:val="20"/>
                <w:szCs w:val="20"/>
              </w:rPr>
              <w:t>121106 2</w:t>
            </w:r>
            <w:proofErr w:type="gramStart"/>
            <w:r w:rsidRPr="0004528D">
              <w:rPr>
                <w:w w:val="107"/>
                <w:sz w:val="20"/>
                <w:szCs w:val="20"/>
              </w:rPr>
              <w:t xml:space="preserve"> </w:t>
            </w:r>
            <w:r w:rsidRPr="0004528D">
              <w:rPr>
                <w:sz w:val="20"/>
                <w:szCs w:val="20"/>
                <w:lang w:val="kk-KZ"/>
              </w:rPr>
              <w:t>Т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ігінші</w:t>
            </w:r>
            <w:r w:rsidRPr="0004528D">
              <w:rPr>
                <w:w w:val="107"/>
                <w:sz w:val="20"/>
                <w:szCs w:val="20"/>
              </w:rPr>
              <w:t>/Портной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D91632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D91632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32" w:rsidRPr="007276F9" w:rsidRDefault="00CE7332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</w:tr>
      <w:tr w:rsidR="00AF2A64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04528D" w:rsidRDefault="00AF2A64" w:rsidP="00881E61">
            <w:pPr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1403000 </w:t>
            </w:r>
            <w:r w:rsidRPr="0004528D">
              <w:rPr>
                <w:sz w:val="20"/>
                <w:szCs w:val="20"/>
                <w:lang w:val="kk-KZ"/>
              </w:rPr>
              <w:t>Ішкі санитарлы</w:t>
            </w:r>
            <w:proofErr w:type="gramStart"/>
            <w:r w:rsidRPr="0004528D">
              <w:rPr>
                <w:sz w:val="20"/>
                <w:szCs w:val="20"/>
                <w:lang w:val="kk-KZ"/>
              </w:rPr>
              <w:t>қ-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техникалық құрылғыларды, желдеткіштерді және  инженерлік жүйелерді пайдалану (түрлері бойынша)</w:t>
            </w:r>
            <w:r>
              <w:rPr>
                <w:sz w:val="20"/>
                <w:szCs w:val="20"/>
                <w:lang w:val="kk-KZ"/>
              </w:rPr>
              <w:t>/</w:t>
            </w:r>
            <w:r w:rsidRPr="0004528D">
              <w:rPr>
                <w:w w:val="107"/>
                <w:sz w:val="20"/>
                <w:szCs w:val="20"/>
              </w:rPr>
              <w:t>Монтаж и эксплуатация внутренних санитарно-технических устройств, вентиляции и инженерных систем</w:t>
            </w:r>
            <w:r>
              <w:rPr>
                <w:w w:val="107"/>
                <w:sz w:val="20"/>
                <w:szCs w:val="20"/>
              </w:rPr>
              <w:t xml:space="preserve"> (по видам)</w:t>
            </w:r>
          </w:p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140308 2 </w:t>
            </w:r>
            <w:r w:rsidRPr="0004528D">
              <w:rPr>
                <w:sz w:val="20"/>
                <w:szCs w:val="20"/>
                <w:lang w:val="kk-KZ"/>
              </w:rPr>
              <w:t xml:space="preserve">Газ-электрмен </w:t>
            </w:r>
            <w:proofErr w:type="gramStart"/>
            <w:r w:rsidRPr="0004528D">
              <w:rPr>
                <w:sz w:val="20"/>
                <w:szCs w:val="20"/>
                <w:lang w:val="kk-KZ"/>
              </w:rPr>
              <w:t>п</w:t>
            </w:r>
            <w:proofErr w:type="gramEnd"/>
            <w:r w:rsidRPr="0004528D">
              <w:rPr>
                <w:sz w:val="20"/>
                <w:szCs w:val="20"/>
                <w:lang w:val="kk-KZ"/>
              </w:rPr>
              <w:t>ісіруші</w:t>
            </w:r>
            <w:r>
              <w:rPr>
                <w:w w:val="107"/>
                <w:sz w:val="20"/>
                <w:szCs w:val="20"/>
              </w:rPr>
              <w:t xml:space="preserve">/ </w:t>
            </w:r>
            <w:proofErr w:type="spellStart"/>
            <w:r>
              <w:rPr>
                <w:w w:val="107"/>
                <w:sz w:val="20"/>
                <w:szCs w:val="20"/>
              </w:rPr>
              <w:t>Электорогазосварщик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881E61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</w:tr>
      <w:tr w:rsidR="00AF2A64" w:rsidRPr="007276F9" w:rsidTr="00AF2A64">
        <w:trPr>
          <w:trHeight w:val="6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Pr="007276F9" w:rsidRDefault="00AF2A64" w:rsidP="00881E61">
            <w:pPr>
              <w:rPr>
                <w:w w:val="107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4" w:rsidRDefault="00AF2A64" w:rsidP="00881E61">
            <w:pPr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CE7332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CE7332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11</w:t>
            </w:r>
            <w:r w:rsidR="00CE7332">
              <w:rPr>
                <w:w w:val="107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11</w:t>
            </w:r>
            <w:r w:rsidR="00CE7332">
              <w:rPr>
                <w:w w:val="107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4" w:rsidRPr="007276F9" w:rsidRDefault="00AF2A64" w:rsidP="00AF2A64">
            <w:pPr>
              <w:jc w:val="center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4</w:t>
            </w:r>
          </w:p>
        </w:tc>
      </w:tr>
    </w:tbl>
    <w:p w:rsidR="0006547E" w:rsidRPr="007276F9" w:rsidRDefault="0006547E" w:rsidP="007276F9">
      <w:pPr>
        <w:rPr>
          <w:b/>
          <w:bCs/>
          <w:w w:val="105"/>
          <w:sz w:val="20"/>
          <w:szCs w:val="20"/>
        </w:rPr>
      </w:pPr>
    </w:p>
    <w:p w:rsidR="00565655" w:rsidRPr="00B64843" w:rsidRDefault="00783CF0" w:rsidP="00565655">
      <w:pPr>
        <w:tabs>
          <w:tab w:val="left" w:pos="2268"/>
          <w:tab w:val="left" w:pos="5260"/>
          <w:tab w:val="left" w:pos="6960"/>
        </w:tabs>
        <w:ind w:left="2268" w:right="57"/>
        <w:rPr>
          <w:b/>
          <w:bCs/>
          <w:spacing w:val="-2"/>
        </w:rPr>
      </w:pPr>
      <w:r>
        <w:rPr>
          <w:b/>
          <w:bCs/>
          <w:spacing w:val="-2"/>
        </w:rPr>
        <w:t xml:space="preserve">Директор                          </w:t>
      </w:r>
      <w:proofErr w:type="spellStart"/>
      <w:r w:rsidR="00565655" w:rsidRPr="00B64843">
        <w:rPr>
          <w:b/>
          <w:bCs/>
          <w:spacing w:val="-2"/>
        </w:rPr>
        <w:t>___</w:t>
      </w:r>
      <w:r>
        <w:rPr>
          <w:b/>
          <w:bCs/>
          <w:spacing w:val="-2"/>
        </w:rPr>
        <w:t>Клименко</w:t>
      </w:r>
      <w:proofErr w:type="spellEnd"/>
      <w:r>
        <w:rPr>
          <w:b/>
          <w:bCs/>
          <w:spacing w:val="-2"/>
        </w:rPr>
        <w:t xml:space="preserve"> Лариса Ивановна</w:t>
      </w:r>
      <w:r w:rsidR="00565655" w:rsidRPr="00B64843">
        <w:rPr>
          <w:b/>
          <w:bCs/>
          <w:spacing w:val="-2"/>
        </w:rPr>
        <w:t>____     қолы   ____</w:t>
      </w:r>
      <w:r>
        <w:rPr>
          <w:b/>
          <w:bCs/>
          <w:spacing w:val="-2"/>
        </w:rPr>
        <w:t>___________</w:t>
      </w:r>
      <w:r w:rsidR="00565655" w:rsidRPr="00B64843">
        <w:rPr>
          <w:b/>
          <w:bCs/>
          <w:spacing w:val="-2"/>
        </w:rPr>
        <w:tab/>
      </w:r>
    </w:p>
    <w:p w:rsidR="00565655" w:rsidRPr="00B64843" w:rsidRDefault="00565655" w:rsidP="00565655">
      <w:pPr>
        <w:tabs>
          <w:tab w:val="left" w:pos="2268"/>
        </w:tabs>
        <w:ind w:left="2268" w:right="57"/>
        <w:jc w:val="center"/>
        <w:rPr>
          <w:b/>
          <w:bCs/>
          <w:spacing w:val="-2"/>
        </w:rPr>
      </w:pPr>
      <w:r w:rsidRPr="00B64843">
        <w:rPr>
          <w:b/>
          <w:bCs/>
          <w:spacing w:val="-2"/>
        </w:rPr>
        <w:tab/>
      </w:r>
      <w:r w:rsidRPr="00B64843">
        <w:rPr>
          <w:b/>
          <w:bCs/>
          <w:spacing w:val="-2"/>
        </w:rPr>
        <w:tab/>
        <w:t xml:space="preserve">         </w:t>
      </w:r>
      <w:r w:rsidR="00783CF0">
        <w:rPr>
          <w:b/>
          <w:bCs/>
          <w:spacing w:val="-2"/>
        </w:rPr>
        <w:t xml:space="preserve">     </w:t>
      </w:r>
      <w:r w:rsidRPr="00B64843">
        <w:rPr>
          <w:b/>
          <w:bCs/>
          <w:spacing w:val="-2"/>
        </w:rPr>
        <w:t xml:space="preserve">подпись </w:t>
      </w:r>
    </w:p>
    <w:p w:rsidR="00565655" w:rsidRPr="00783CF0" w:rsidRDefault="00565655" w:rsidP="00565655">
      <w:pPr>
        <w:tabs>
          <w:tab w:val="left" w:pos="2268"/>
          <w:tab w:val="left" w:pos="5260"/>
          <w:tab w:val="left" w:pos="6960"/>
        </w:tabs>
        <w:ind w:left="2268" w:right="57"/>
        <w:rPr>
          <w:b/>
          <w:bCs/>
          <w:spacing w:val="-2"/>
          <w:sz w:val="20"/>
        </w:rPr>
      </w:pPr>
      <w:r w:rsidRPr="00783CF0">
        <w:rPr>
          <w:b/>
          <w:bCs/>
          <w:spacing w:val="-2"/>
          <w:sz w:val="20"/>
        </w:rPr>
        <w:t xml:space="preserve">М.О.  </w:t>
      </w:r>
      <w:r w:rsidRPr="00783CF0">
        <w:rPr>
          <w:b/>
          <w:bCs/>
          <w:spacing w:val="-2"/>
          <w:sz w:val="20"/>
        </w:rPr>
        <w:tab/>
      </w:r>
      <w:proofErr w:type="spellStart"/>
      <w:r w:rsidRPr="00783CF0">
        <w:rPr>
          <w:b/>
          <w:bCs/>
          <w:spacing w:val="-2"/>
          <w:sz w:val="20"/>
        </w:rPr>
        <w:t>Тегі</w:t>
      </w:r>
      <w:proofErr w:type="spellEnd"/>
      <w:r w:rsidRPr="00783CF0">
        <w:rPr>
          <w:b/>
          <w:bCs/>
          <w:spacing w:val="-2"/>
          <w:sz w:val="20"/>
        </w:rPr>
        <w:t xml:space="preserve">, </w:t>
      </w:r>
      <w:proofErr w:type="spellStart"/>
      <w:r w:rsidRPr="00783CF0">
        <w:rPr>
          <w:b/>
          <w:bCs/>
          <w:spacing w:val="-2"/>
          <w:sz w:val="20"/>
        </w:rPr>
        <w:t>Аты</w:t>
      </w:r>
      <w:proofErr w:type="spellEnd"/>
      <w:r w:rsidRPr="00783CF0">
        <w:rPr>
          <w:b/>
          <w:bCs/>
          <w:spacing w:val="-2"/>
          <w:sz w:val="20"/>
        </w:rPr>
        <w:t xml:space="preserve"> және Әкесінің </w:t>
      </w:r>
      <w:proofErr w:type="spellStart"/>
      <w:r w:rsidRPr="00783CF0">
        <w:rPr>
          <w:b/>
          <w:bCs/>
          <w:spacing w:val="-2"/>
          <w:sz w:val="20"/>
        </w:rPr>
        <w:t>аты</w:t>
      </w:r>
      <w:proofErr w:type="spellEnd"/>
      <w:r w:rsidRPr="00783CF0">
        <w:rPr>
          <w:b/>
          <w:bCs/>
          <w:spacing w:val="-2"/>
          <w:sz w:val="20"/>
        </w:rPr>
        <w:t xml:space="preserve">   </w:t>
      </w:r>
    </w:p>
    <w:p w:rsidR="00565655" w:rsidRPr="00783CF0" w:rsidRDefault="00565655" w:rsidP="00565655">
      <w:pPr>
        <w:tabs>
          <w:tab w:val="left" w:pos="2268"/>
          <w:tab w:val="left" w:pos="5260"/>
          <w:tab w:val="left" w:pos="6960"/>
        </w:tabs>
        <w:ind w:left="2268" w:right="57"/>
        <w:rPr>
          <w:b/>
          <w:bCs/>
          <w:spacing w:val="-2"/>
          <w:sz w:val="20"/>
        </w:rPr>
      </w:pPr>
      <w:r w:rsidRPr="00783CF0">
        <w:rPr>
          <w:b/>
          <w:bCs/>
          <w:spacing w:val="-2"/>
          <w:sz w:val="20"/>
        </w:rPr>
        <w:t>М.</w:t>
      </w:r>
      <w:proofErr w:type="gramStart"/>
      <w:r w:rsidRPr="00783CF0">
        <w:rPr>
          <w:b/>
          <w:bCs/>
          <w:spacing w:val="-2"/>
          <w:sz w:val="20"/>
        </w:rPr>
        <w:t>П</w:t>
      </w:r>
      <w:proofErr w:type="gramEnd"/>
      <w:r w:rsidRPr="00783CF0">
        <w:rPr>
          <w:b/>
          <w:bCs/>
          <w:spacing w:val="-2"/>
          <w:sz w:val="20"/>
        </w:rPr>
        <w:t xml:space="preserve"> </w:t>
      </w:r>
      <w:r w:rsidRPr="00783CF0">
        <w:rPr>
          <w:b/>
          <w:bCs/>
          <w:spacing w:val="-2"/>
          <w:sz w:val="20"/>
        </w:rPr>
        <w:tab/>
        <w:t>Фамилия, Имя и Отчество</w:t>
      </w:r>
    </w:p>
    <w:p w:rsidR="003D189A" w:rsidRPr="00B64843" w:rsidRDefault="00565655" w:rsidP="003D189A">
      <w:pPr>
        <w:tabs>
          <w:tab w:val="left" w:pos="2268"/>
        </w:tabs>
        <w:ind w:left="2268" w:right="57"/>
        <w:rPr>
          <w:b/>
          <w:bCs/>
          <w:spacing w:val="-2"/>
        </w:rPr>
      </w:pPr>
      <w:r w:rsidRPr="00783CF0">
        <w:rPr>
          <w:b/>
          <w:bCs/>
          <w:spacing w:val="-2"/>
          <w:sz w:val="20"/>
        </w:rPr>
        <w:tab/>
      </w:r>
      <w:r w:rsidRPr="00783CF0">
        <w:rPr>
          <w:b/>
          <w:bCs/>
          <w:spacing w:val="-2"/>
          <w:sz w:val="20"/>
        </w:rPr>
        <w:tab/>
      </w:r>
      <w:r w:rsidRPr="00783CF0">
        <w:rPr>
          <w:b/>
          <w:bCs/>
          <w:spacing w:val="-2"/>
          <w:sz w:val="20"/>
        </w:rPr>
        <w:tab/>
      </w:r>
      <w:r w:rsidRPr="00783CF0">
        <w:rPr>
          <w:b/>
          <w:bCs/>
          <w:spacing w:val="-2"/>
          <w:sz w:val="20"/>
        </w:rPr>
        <w:tab/>
        <w:t xml:space="preserve">     </w:t>
      </w:r>
      <w:r w:rsidR="00783CF0">
        <w:rPr>
          <w:b/>
          <w:bCs/>
          <w:spacing w:val="-2"/>
          <w:sz w:val="20"/>
        </w:rPr>
        <w:t xml:space="preserve"> </w:t>
      </w:r>
      <w:r w:rsidR="00783CF0" w:rsidRPr="00783CF0">
        <w:rPr>
          <w:b/>
          <w:bCs/>
          <w:spacing w:val="-2"/>
          <w:sz w:val="20"/>
        </w:rPr>
        <w:t>Т</w:t>
      </w:r>
      <w:r w:rsidRPr="00783CF0">
        <w:rPr>
          <w:b/>
          <w:bCs/>
          <w:spacing w:val="-2"/>
          <w:sz w:val="20"/>
        </w:rPr>
        <w:t>елефон</w:t>
      </w:r>
      <w:r w:rsidR="00783CF0">
        <w:rPr>
          <w:b/>
          <w:bCs/>
          <w:spacing w:val="-2"/>
          <w:sz w:val="20"/>
        </w:rPr>
        <w:t>: 8 (716-47) 41-2-43</w:t>
      </w:r>
      <w:r w:rsidRPr="00783CF0">
        <w:rPr>
          <w:b/>
          <w:bCs/>
          <w:spacing w:val="-2"/>
          <w:sz w:val="20"/>
        </w:rPr>
        <w:t xml:space="preserve"> </w:t>
      </w:r>
      <w:r w:rsidR="003D189A" w:rsidRPr="00B64843">
        <w:rPr>
          <w:b/>
          <w:bCs/>
          <w:spacing w:val="-2"/>
        </w:rPr>
        <w:br w:type="page"/>
      </w:r>
      <w:bookmarkStart w:id="0" w:name="_GoBack"/>
      <w:bookmarkEnd w:id="0"/>
    </w:p>
    <w:p w:rsidR="003D189A" w:rsidRPr="000B5F78" w:rsidRDefault="009F3C1A" w:rsidP="003D189A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 xml:space="preserve">№ ТП-3 </w:t>
      </w:r>
      <w:r w:rsidR="003D189A" w:rsidRPr="000B5F78">
        <w:rPr>
          <w:b/>
          <w:bCs/>
          <w:sz w:val="28"/>
          <w:szCs w:val="28"/>
          <w:lang w:val="kk-KZ"/>
        </w:rPr>
        <w:t>«Техникалық және кәсіптік білім ұйымдарының күндізгі оқу бөлімін бітіруші түлектердің жұмысқа орналасқандары туралы мәліметтер, меншік нысаны бойынша»</w:t>
      </w:r>
    </w:p>
    <w:p w:rsidR="003D189A" w:rsidRPr="000B5F78" w:rsidRDefault="003D189A" w:rsidP="003D189A">
      <w:pPr>
        <w:ind w:left="57" w:right="57"/>
        <w:jc w:val="center"/>
        <w:rPr>
          <w:rStyle w:val="s0"/>
          <w:b/>
          <w:sz w:val="28"/>
          <w:szCs w:val="28"/>
          <w:lang w:val="kk-KZ"/>
        </w:rPr>
      </w:pPr>
      <w:r w:rsidRPr="000B5F78">
        <w:rPr>
          <w:rStyle w:val="s0"/>
          <w:b/>
          <w:sz w:val="28"/>
          <w:szCs w:val="28"/>
          <w:lang w:val="kk-KZ"/>
        </w:rPr>
        <w:t>әкімшілік есеп нысанын толтыру бойынша</w:t>
      </w:r>
      <w:r>
        <w:rPr>
          <w:rStyle w:val="s0"/>
          <w:b/>
          <w:sz w:val="28"/>
          <w:szCs w:val="28"/>
          <w:lang w:val="kk-KZ"/>
        </w:rPr>
        <w:t xml:space="preserve"> </w:t>
      </w:r>
      <w:r w:rsidRPr="000B5F78">
        <w:rPr>
          <w:rStyle w:val="s0"/>
          <w:b/>
          <w:sz w:val="28"/>
          <w:szCs w:val="28"/>
          <w:lang w:val="kk-KZ"/>
        </w:rPr>
        <w:t xml:space="preserve"> түсініктеме</w:t>
      </w:r>
    </w:p>
    <w:p w:rsidR="003D189A" w:rsidRDefault="003D189A" w:rsidP="003D189A">
      <w:pPr>
        <w:jc w:val="center"/>
        <w:rPr>
          <w:b/>
          <w:bCs/>
          <w:spacing w:val="-1"/>
          <w:sz w:val="28"/>
          <w:szCs w:val="28"/>
          <w:lang w:val="kk-KZ"/>
        </w:rPr>
      </w:pPr>
    </w:p>
    <w:p w:rsidR="009F3C1A" w:rsidRDefault="009F3C1A" w:rsidP="00753132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F3C1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«Техникалық және кәсіптік білім ұйымдарының күндізгі оқу бөлімін бітіруші түлектердің жұмысқа орналасқандары туралы мәліметтер, меншік нысаны бойынша»</w:t>
      </w:r>
      <w:r w:rsidRPr="00EA6A9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әкімшілік есеп беру нысандарының деректері электронды түрде ұсынылады. Әкімшілік есеп беру нысандарын электронды түрде толтыру </w:t>
      </w:r>
      <w:r w:rsidR="00713D12">
        <w:fldChar w:fldCharType="begin"/>
      </w:r>
      <w:r w:rsidR="0012561D" w:rsidRPr="0096182A">
        <w:rPr>
          <w:lang w:val="kk-KZ"/>
        </w:rPr>
        <w:instrText>HYPERLINK "http://www.e.edu.kz"</w:instrText>
      </w:r>
      <w:r w:rsidR="00713D12">
        <w:fldChar w:fldCharType="separate"/>
      </w:r>
      <w:r>
        <w:rPr>
          <w:rStyle w:val="a6"/>
          <w:rFonts w:ascii="Times New Roman" w:hAnsi="Times New Roman"/>
          <w:sz w:val="28"/>
          <w:szCs w:val="28"/>
          <w:lang w:val="kk-KZ"/>
        </w:rPr>
        <w:t>www.e.edu.kz</w:t>
      </w:r>
      <w:r w:rsidR="00713D12">
        <w:fldChar w:fldCharType="end"/>
      </w:r>
      <w:r w:rsidRPr="00BE2CFE">
        <w:rPr>
          <w:lang w:val="kk-KZ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сайтында орналасқан «Ұлттық білім беру деректер қоры» АЖ қолдану арқылы жүзеге асады.</w:t>
      </w:r>
    </w:p>
    <w:p w:rsidR="009F3C1A" w:rsidRPr="009F3C1A" w:rsidRDefault="009F3C1A" w:rsidP="00753132">
      <w:pPr>
        <w:pStyle w:val="a3"/>
        <w:tabs>
          <w:tab w:val="left" w:pos="426"/>
          <w:tab w:val="left" w:pos="993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D189A" w:rsidRPr="000B5F78" w:rsidRDefault="003D189A" w:rsidP="00753132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Нысан</w:t>
      </w:r>
      <w:proofErr w:type="spellEnd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келесі</w:t>
      </w:r>
      <w:proofErr w:type="spellEnd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түрде </w:t>
      </w:r>
      <w:proofErr w:type="spell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толтырылады</w:t>
      </w:r>
      <w:proofErr w:type="spellEnd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D189A" w:rsidRPr="000B5F78" w:rsidRDefault="003D189A" w:rsidP="00753132">
      <w:pPr>
        <w:pStyle w:val="a3"/>
        <w:tabs>
          <w:tab w:val="left" w:pos="426"/>
          <w:tab w:val="left" w:pos="993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 бөлімде </w:t>
      </w:r>
      <w:proofErr w:type="spell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ТжКБ</w:t>
      </w:r>
      <w:proofErr w:type="spellEnd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мемлекетті</w:t>
      </w:r>
      <w:proofErr w:type="gram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proofErr w:type="spellEnd"/>
      <w:proofErr w:type="gramEnd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және </w:t>
      </w:r>
      <w:proofErr w:type="spell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жекеменшік</w:t>
      </w:r>
      <w:proofErr w:type="spellEnd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ұйымдары көрсетіледі, 2 бөлімде тек </w:t>
      </w:r>
      <w:proofErr w:type="spellStart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>мемлекеттік</w:t>
      </w:r>
      <w:proofErr w:type="spellEnd"/>
      <w:r w:rsidRPr="000B5F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ұйымдар көрсетіледі</w:t>
      </w:r>
    </w:p>
    <w:p w:rsidR="003D189A" w:rsidRPr="000B5F78" w:rsidRDefault="003D189A" w:rsidP="00753132">
      <w:pPr>
        <w:pStyle w:val="a3"/>
        <w:tabs>
          <w:tab w:val="left" w:pos="426"/>
          <w:tab w:val="left" w:pos="993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5F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бағанында мамандықтар жіктеуіші бойынша мамандық </w:t>
      </w:r>
      <w:r w:rsidR="00B036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біліктілік </w:t>
      </w:r>
      <w:r w:rsidRPr="000B5F78">
        <w:rPr>
          <w:rFonts w:ascii="Times New Roman" w:hAnsi="Times New Roman" w:cs="Times New Roman"/>
          <w:bCs/>
          <w:sz w:val="28"/>
          <w:szCs w:val="28"/>
          <w:lang w:val="kk-KZ"/>
        </w:rPr>
        <w:t>коды көрсетіледі</w:t>
      </w:r>
    </w:p>
    <w:p w:rsidR="003D189A" w:rsidRDefault="003D189A" w:rsidP="00753132">
      <w:pPr>
        <w:pStyle w:val="a3"/>
        <w:tabs>
          <w:tab w:val="left" w:pos="426"/>
          <w:tab w:val="left" w:pos="993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F78">
        <w:rPr>
          <w:rFonts w:ascii="Times New Roman" w:hAnsi="Times New Roman" w:cs="Times New Roman"/>
          <w:sz w:val="28"/>
          <w:szCs w:val="28"/>
          <w:lang w:val="kk-KZ"/>
        </w:rPr>
        <w:t>1-16 бағандарында түлектер саны, оның ішінде жұмысқа орналасқан, жоо, ТжКБ ұйымдарында оқитындар, әскери қызметке шақырылғандар, Қазақстан Республикасынан кеткендер, жүктілік демалысы, мемлекеттік тапсырыс бойынша жұмысқа орналаспағандар көрсетіледі</w:t>
      </w:r>
    </w:p>
    <w:p w:rsidR="00753132" w:rsidRDefault="00753132" w:rsidP="00753132">
      <w:pPr>
        <w:pStyle w:val="a3"/>
        <w:tabs>
          <w:tab w:val="left" w:pos="426"/>
          <w:tab w:val="left" w:pos="993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0E79" w:rsidRPr="000471E0" w:rsidRDefault="00440E79" w:rsidP="000471E0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1E0">
        <w:rPr>
          <w:rFonts w:ascii="Times New Roman" w:hAnsi="Times New Roman" w:cs="Times New Roman"/>
          <w:sz w:val="28"/>
          <w:szCs w:val="28"/>
          <w:lang w:val="kk-KZ"/>
        </w:rPr>
        <w:t>Арифметикалық-логикалық бақылау:</w:t>
      </w:r>
    </w:p>
    <w:p w:rsidR="00440E79" w:rsidRPr="0005041C" w:rsidRDefault="00440E79" w:rsidP="000471E0">
      <w:pPr>
        <w:ind w:right="57"/>
        <w:jc w:val="both"/>
        <w:rPr>
          <w:sz w:val="28"/>
          <w:szCs w:val="28"/>
          <w:lang w:val="kk-KZ"/>
        </w:rPr>
      </w:pPr>
      <w:r w:rsidRPr="0005041C">
        <w:rPr>
          <w:sz w:val="28"/>
          <w:szCs w:val="28"/>
          <w:lang w:val="kk-KZ"/>
        </w:rPr>
        <w:t xml:space="preserve">баған 1, бөлім 1 = ∑ баған </w:t>
      </w:r>
      <w:r>
        <w:rPr>
          <w:sz w:val="28"/>
          <w:szCs w:val="28"/>
          <w:lang w:val="kk-KZ"/>
        </w:rPr>
        <w:t>3, 5, 7, 9, 11, 13, 15</w:t>
      </w:r>
      <w:r w:rsidRPr="0005041C">
        <w:rPr>
          <w:sz w:val="28"/>
          <w:szCs w:val="28"/>
          <w:lang w:val="kk-KZ"/>
        </w:rPr>
        <w:t xml:space="preserve"> әр мамандық бойынша</w:t>
      </w:r>
      <w:r w:rsidR="00626A51">
        <w:rPr>
          <w:sz w:val="28"/>
          <w:szCs w:val="28"/>
          <w:lang w:val="kk-KZ"/>
        </w:rPr>
        <w:t>.</w:t>
      </w:r>
    </w:p>
    <w:p w:rsidR="000471E0" w:rsidRDefault="000471E0" w:rsidP="000471E0">
      <w:pPr>
        <w:ind w:right="5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баған 2</w:t>
      </w:r>
      <w:r w:rsidRPr="0005041C">
        <w:rPr>
          <w:sz w:val="28"/>
          <w:szCs w:val="28"/>
          <w:lang w:val="kk-KZ"/>
        </w:rPr>
        <w:t xml:space="preserve">, бөлім 1 = ∑ баған </w:t>
      </w:r>
      <w:r w:rsidRPr="000471E0">
        <w:rPr>
          <w:sz w:val="28"/>
          <w:szCs w:val="28"/>
          <w:lang w:val="kk-KZ"/>
        </w:rPr>
        <w:t>4, 6, 8, 10, 12, 14, 16</w:t>
      </w:r>
      <w:r>
        <w:rPr>
          <w:sz w:val="28"/>
          <w:szCs w:val="28"/>
          <w:lang w:val="kk-KZ"/>
        </w:rPr>
        <w:t xml:space="preserve"> </w:t>
      </w:r>
      <w:r w:rsidRPr="0005041C">
        <w:rPr>
          <w:sz w:val="28"/>
          <w:szCs w:val="28"/>
          <w:lang w:val="kk-KZ"/>
        </w:rPr>
        <w:t>әр мамандық бойынша</w:t>
      </w:r>
      <w:r w:rsidR="00626A51">
        <w:rPr>
          <w:sz w:val="28"/>
          <w:szCs w:val="28"/>
          <w:lang w:val="kk-KZ"/>
        </w:rPr>
        <w:t>.</w:t>
      </w:r>
    </w:p>
    <w:p w:rsidR="000471E0" w:rsidRPr="0005041C" w:rsidRDefault="000471E0" w:rsidP="000471E0">
      <w:pPr>
        <w:ind w:right="57"/>
        <w:jc w:val="both"/>
        <w:rPr>
          <w:sz w:val="28"/>
          <w:szCs w:val="28"/>
          <w:lang w:val="kk-KZ"/>
        </w:rPr>
      </w:pPr>
      <w:r w:rsidRPr="00390DDF">
        <w:rPr>
          <w:bCs/>
          <w:sz w:val="28"/>
          <w:szCs w:val="28"/>
          <w:lang w:val="kk-KZ"/>
        </w:rPr>
        <w:t>2 бөлім 1 бөлімге ұқсас тек мемлекеттік ұйымдар үшін толтырылады</w:t>
      </w:r>
      <w:r w:rsidR="00626A51">
        <w:rPr>
          <w:bCs/>
          <w:sz w:val="28"/>
          <w:szCs w:val="28"/>
          <w:lang w:val="kk-KZ"/>
        </w:rPr>
        <w:t>.</w:t>
      </w:r>
    </w:p>
    <w:p w:rsidR="00440E79" w:rsidRPr="00440E79" w:rsidRDefault="00440E79" w:rsidP="000471E0">
      <w:pPr>
        <w:pStyle w:val="a3"/>
        <w:spacing w:after="0" w:line="240" w:lineRule="auto"/>
        <w:ind w:left="0" w:right="5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89A" w:rsidRDefault="003D189A" w:rsidP="003D189A">
      <w:pPr>
        <w:pStyle w:val="a3"/>
        <w:spacing w:after="0" w:line="240" w:lineRule="auto"/>
        <w:ind w:left="426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189A" w:rsidRDefault="003D189A" w:rsidP="003D189A">
      <w:pPr>
        <w:jc w:val="center"/>
        <w:rPr>
          <w:b/>
          <w:bCs/>
          <w:spacing w:val="-1"/>
          <w:sz w:val="28"/>
          <w:szCs w:val="28"/>
          <w:lang w:val="kk-KZ"/>
        </w:rPr>
      </w:pPr>
    </w:p>
    <w:p w:rsidR="003D189A" w:rsidRDefault="003D189A">
      <w:pPr>
        <w:spacing w:after="200" w:line="276" w:lineRule="auto"/>
        <w:rPr>
          <w:b/>
          <w:bCs/>
          <w:spacing w:val="-1"/>
          <w:sz w:val="28"/>
          <w:szCs w:val="28"/>
          <w:lang w:val="kk-KZ"/>
        </w:rPr>
      </w:pPr>
      <w:r>
        <w:rPr>
          <w:b/>
          <w:bCs/>
          <w:spacing w:val="-1"/>
          <w:sz w:val="28"/>
          <w:szCs w:val="28"/>
          <w:lang w:val="kk-KZ"/>
        </w:rPr>
        <w:br w:type="page"/>
      </w:r>
    </w:p>
    <w:p w:rsidR="003D189A" w:rsidRPr="000B5F78" w:rsidRDefault="003D189A" w:rsidP="003D189A">
      <w:pPr>
        <w:ind w:left="57" w:right="57"/>
        <w:jc w:val="center"/>
        <w:rPr>
          <w:rStyle w:val="s0"/>
          <w:b/>
          <w:sz w:val="28"/>
          <w:szCs w:val="28"/>
          <w:lang w:val="kk-KZ"/>
        </w:rPr>
      </w:pPr>
      <w:r w:rsidRPr="000B5F78">
        <w:rPr>
          <w:rStyle w:val="s0"/>
          <w:b/>
          <w:sz w:val="28"/>
          <w:szCs w:val="28"/>
        </w:rPr>
        <w:lastRenderedPageBreak/>
        <w:t>Пояснение</w:t>
      </w:r>
      <w:r>
        <w:rPr>
          <w:rStyle w:val="s0"/>
          <w:b/>
          <w:sz w:val="28"/>
          <w:szCs w:val="28"/>
        </w:rPr>
        <w:t xml:space="preserve"> </w:t>
      </w:r>
      <w:r w:rsidRPr="000B5F78">
        <w:rPr>
          <w:rStyle w:val="s0"/>
          <w:b/>
          <w:sz w:val="28"/>
          <w:szCs w:val="28"/>
        </w:rPr>
        <w:t>по заполнению форм</w:t>
      </w:r>
      <w:r w:rsidRPr="000B5F78">
        <w:rPr>
          <w:rStyle w:val="s0"/>
          <w:b/>
          <w:sz w:val="28"/>
          <w:szCs w:val="28"/>
          <w:lang w:val="kk-KZ"/>
        </w:rPr>
        <w:t>ы</w:t>
      </w:r>
      <w:r w:rsidRPr="000B5F78">
        <w:rPr>
          <w:rStyle w:val="s0"/>
          <w:b/>
          <w:sz w:val="28"/>
          <w:szCs w:val="28"/>
        </w:rPr>
        <w:t xml:space="preserve"> административной</w:t>
      </w:r>
      <w:r w:rsidRPr="000B5F78">
        <w:rPr>
          <w:rStyle w:val="s0"/>
          <w:b/>
          <w:sz w:val="28"/>
          <w:szCs w:val="28"/>
          <w:lang w:val="kk-KZ"/>
        </w:rPr>
        <w:t xml:space="preserve"> отчетности </w:t>
      </w:r>
    </w:p>
    <w:p w:rsidR="003D189A" w:rsidRPr="000B5F78" w:rsidRDefault="003D189A" w:rsidP="003D189A">
      <w:pPr>
        <w:jc w:val="center"/>
        <w:rPr>
          <w:b/>
          <w:sz w:val="28"/>
          <w:szCs w:val="28"/>
        </w:rPr>
      </w:pPr>
      <w:r w:rsidRPr="000B5F78">
        <w:rPr>
          <w:rStyle w:val="s0"/>
          <w:b/>
          <w:sz w:val="28"/>
          <w:szCs w:val="28"/>
        </w:rPr>
        <w:t>«</w:t>
      </w:r>
      <w:r w:rsidRPr="000B5F78">
        <w:rPr>
          <w:b/>
          <w:bCs/>
          <w:sz w:val="28"/>
          <w:szCs w:val="28"/>
        </w:rPr>
        <w:t>Сведения о трудоустройстве выпускников очной формы обучения организаций технического и профессионального образования по формам собственности</w:t>
      </w:r>
      <w:r w:rsidRPr="000B5F78">
        <w:rPr>
          <w:b/>
          <w:bCs/>
          <w:w w:val="102"/>
          <w:sz w:val="28"/>
          <w:szCs w:val="28"/>
        </w:rPr>
        <w:t>»</w:t>
      </w:r>
      <w:r w:rsidR="009F3C1A">
        <w:rPr>
          <w:b/>
          <w:bCs/>
          <w:w w:val="102"/>
          <w:sz w:val="28"/>
          <w:szCs w:val="28"/>
        </w:rPr>
        <w:t xml:space="preserve"> ТП-3</w:t>
      </w:r>
    </w:p>
    <w:p w:rsidR="003D189A" w:rsidRPr="00494074" w:rsidRDefault="003D189A" w:rsidP="00494074">
      <w:pPr>
        <w:spacing w:line="288" w:lineRule="auto"/>
        <w:jc w:val="both"/>
        <w:rPr>
          <w:sz w:val="28"/>
          <w:szCs w:val="28"/>
          <w:lang w:val="kk-KZ"/>
        </w:rPr>
      </w:pPr>
    </w:p>
    <w:p w:rsidR="009F3C1A" w:rsidRPr="00865AB7" w:rsidRDefault="009F3C1A" w:rsidP="00494074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A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Представление данных формы административной отчетности «Сведения о трудоустройстве выпускников очной формы обучения организаций технического и профессионального образования по формам собственности» осуществляется в электронном формате. Заполнение формы административной отчетности в электронном формате осуществляется посредством использования ИС «Национальная образовательная база данных», размещенной на сайте </w:t>
      </w:r>
      <w:hyperlink r:id="rId8" w:history="1">
        <w:r w:rsidRPr="00494074">
          <w:rPr>
            <w:rStyle w:val="a6"/>
            <w:rFonts w:ascii="Times New Roman" w:hAnsi="Times New Roman" w:cs="Times New Roman"/>
            <w:bCs/>
            <w:sz w:val="28"/>
            <w:szCs w:val="28"/>
          </w:rPr>
          <w:t>www</w:t>
        </w:r>
        <w:r w:rsidRPr="00865AB7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 w:rsidRPr="00494074">
          <w:rPr>
            <w:rStyle w:val="a6"/>
            <w:rFonts w:ascii="Times New Roman" w:hAnsi="Times New Roman" w:cs="Times New Roman"/>
            <w:bCs/>
            <w:sz w:val="28"/>
            <w:szCs w:val="28"/>
          </w:rPr>
          <w:t>e</w:t>
        </w:r>
        <w:r w:rsidRPr="00865AB7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494074">
          <w:rPr>
            <w:rStyle w:val="a6"/>
            <w:rFonts w:ascii="Times New Roman" w:hAnsi="Times New Roman" w:cs="Times New Roman"/>
            <w:bCs/>
            <w:sz w:val="28"/>
            <w:szCs w:val="28"/>
          </w:rPr>
          <w:t>edu</w:t>
        </w:r>
        <w:proofErr w:type="spellEnd"/>
        <w:r w:rsidRPr="00865AB7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494074">
          <w:rPr>
            <w:rStyle w:val="a6"/>
            <w:rFonts w:ascii="Times New Roman" w:hAnsi="Times New Roman" w:cs="Times New Roman"/>
            <w:bCs/>
            <w:sz w:val="28"/>
            <w:szCs w:val="28"/>
          </w:rPr>
          <w:t>kz</w:t>
        </w:r>
        <w:proofErr w:type="spellEnd"/>
      </w:hyperlink>
      <w:r w:rsidRPr="00865AB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F3C1A" w:rsidRPr="00494074" w:rsidRDefault="009F3C1A" w:rsidP="00494074">
      <w:pPr>
        <w:pStyle w:val="a3"/>
        <w:tabs>
          <w:tab w:val="left" w:pos="426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D189A" w:rsidRPr="00494074" w:rsidRDefault="003D189A" w:rsidP="0049407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94074">
        <w:rPr>
          <w:rFonts w:ascii="Times New Roman" w:hAnsi="Times New Roman" w:cs="Times New Roman"/>
          <w:bCs/>
          <w:sz w:val="28"/>
          <w:szCs w:val="28"/>
          <w:lang w:val="ru-RU"/>
        </w:rPr>
        <w:t>Форма заполняется следующим образом:</w:t>
      </w:r>
    </w:p>
    <w:p w:rsidR="003D189A" w:rsidRPr="00494074" w:rsidRDefault="003D189A" w:rsidP="00494074">
      <w:pPr>
        <w:pStyle w:val="a3"/>
        <w:tabs>
          <w:tab w:val="left" w:pos="426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40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1 </w:t>
      </w:r>
      <w:r w:rsidRPr="004940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разделе указываются организации ТиПО государственные и частные, во 2 разделе только государственные организации </w:t>
      </w:r>
    </w:p>
    <w:p w:rsidR="003D189A" w:rsidRPr="00494074" w:rsidRDefault="003D189A" w:rsidP="00494074">
      <w:pPr>
        <w:pStyle w:val="a3"/>
        <w:tabs>
          <w:tab w:val="left" w:pos="426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4074">
        <w:rPr>
          <w:rFonts w:ascii="Times New Roman" w:hAnsi="Times New Roman" w:cs="Times New Roman"/>
          <w:bCs/>
          <w:sz w:val="28"/>
          <w:szCs w:val="28"/>
          <w:lang w:val="ru-RU"/>
        </w:rPr>
        <w:t>в графе</w:t>
      </w:r>
      <w:proofErr w:type="gramStart"/>
      <w:r w:rsidRPr="004940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</w:t>
      </w:r>
      <w:proofErr w:type="gramEnd"/>
      <w:r w:rsidRPr="004940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указывается</w:t>
      </w:r>
      <w:r w:rsidRPr="00494074">
        <w:rPr>
          <w:rFonts w:ascii="Times New Roman" w:hAnsi="Times New Roman" w:cs="Times New Roman"/>
          <w:sz w:val="28"/>
          <w:szCs w:val="28"/>
          <w:lang w:val="kk-KZ"/>
        </w:rPr>
        <w:t xml:space="preserve"> наименование специальности</w:t>
      </w:r>
      <w:r w:rsidR="00B036F2" w:rsidRPr="00494074">
        <w:rPr>
          <w:rFonts w:ascii="Times New Roman" w:hAnsi="Times New Roman" w:cs="Times New Roman"/>
          <w:sz w:val="28"/>
          <w:szCs w:val="28"/>
          <w:lang w:val="kk-KZ"/>
        </w:rPr>
        <w:t xml:space="preserve"> и квалификации</w:t>
      </w:r>
      <w:r w:rsidRPr="00494074">
        <w:rPr>
          <w:rFonts w:ascii="Times New Roman" w:hAnsi="Times New Roman" w:cs="Times New Roman"/>
          <w:sz w:val="28"/>
          <w:szCs w:val="28"/>
          <w:lang w:val="kk-KZ"/>
        </w:rPr>
        <w:t>, код по классификатору профессий,</w:t>
      </w:r>
    </w:p>
    <w:p w:rsidR="00494074" w:rsidRPr="00494074" w:rsidRDefault="003D189A" w:rsidP="00494074">
      <w:pPr>
        <w:pStyle w:val="a3"/>
        <w:tabs>
          <w:tab w:val="left" w:pos="426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pacing w:val="-1"/>
          <w:position w:val="-1"/>
          <w:sz w:val="28"/>
          <w:szCs w:val="28"/>
          <w:lang w:val="kk-KZ"/>
        </w:rPr>
      </w:pPr>
      <w:r w:rsidRPr="004940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графах 1-16 указывается количество выпускников, в том числе трудоустроены, обучаются Вузах, </w:t>
      </w:r>
      <w:r w:rsidRPr="00494074">
        <w:rPr>
          <w:rFonts w:ascii="Times New Roman" w:hAnsi="Times New Roman" w:cs="Times New Roman"/>
          <w:w w:val="107"/>
          <w:sz w:val="28"/>
          <w:szCs w:val="28"/>
          <w:lang w:val="ru-RU"/>
        </w:rPr>
        <w:t>в организациях</w:t>
      </w:r>
      <w:r w:rsidRPr="00494074">
        <w:rPr>
          <w:rFonts w:ascii="Times New Roman" w:hAnsi="Times New Roman" w:cs="Times New Roman"/>
          <w:w w:val="107"/>
          <w:sz w:val="28"/>
          <w:szCs w:val="28"/>
          <w:lang w:val="kk-KZ"/>
        </w:rPr>
        <w:t xml:space="preserve"> </w:t>
      </w:r>
      <w:proofErr w:type="spellStart"/>
      <w:r w:rsidRPr="00494074">
        <w:rPr>
          <w:rFonts w:ascii="Times New Roman" w:hAnsi="Times New Roman" w:cs="Times New Roman"/>
          <w:w w:val="107"/>
          <w:sz w:val="28"/>
          <w:szCs w:val="28"/>
          <w:lang w:val="ru-RU"/>
        </w:rPr>
        <w:t>ТиПО</w:t>
      </w:r>
      <w:proofErr w:type="spellEnd"/>
      <w:r w:rsidRPr="00494074">
        <w:rPr>
          <w:rFonts w:ascii="Times New Roman" w:hAnsi="Times New Roman" w:cs="Times New Roman"/>
          <w:w w:val="107"/>
          <w:sz w:val="28"/>
          <w:szCs w:val="28"/>
          <w:lang w:val="ru-RU"/>
        </w:rPr>
        <w:t>, призваны на воинскую службу, за пределы Республики Казахстан, декретный отпуск, не трудоустроенные по</w:t>
      </w:r>
      <w:r w:rsidRPr="00494074">
        <w:rPr>
          <w:rFonts w:ascii="Times New Roman" w:hAnsi="Times New Roman" w:cs="Times New Roman"/>
          <w:spacing w:val="-1"/>
          <w:position w:val="-1"/>
          <w:sz w:val="28"/>
          <w:szCs w:val="28"/>
          <w:lang w:val="kk-KZ"/>
        </w:rPr>
        <w:t xml:space="preserve"> госзаказу.</w:t>
      </w:r>
    </w:p>
    <w:p w:rsidR="00494074" w:rsidRPr="00494074" w:rsidRDefault="00494074" w:rsidP="00494074">
      <w:pPr>
        <w:pStyle w:val="a3"/>
        <w:tabs>
          <w:tab w:val="left" w:pos="426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pacing w:val="-1"/>
          <w:position w:val="-1"/>
          <w:sz w:val="28"/>
          <w:szCs w:val="28"/>
          <w:lang w:val="kk-KZ"/>
        </w:rPr>
      </w:pPr>
    </w:p>
    <w:p w:rsidR="00CB25F6" w:rsidRDefault="00494074" w:rsidP="00CB25F6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5F6">
        <w:rPr>
          <w:rFonts w:ascii="Times New Roman" w:hAnsi="Times New Roman" w:cs="Times New Roman"/>
          <w:sz w:val="28"/>
          <w:szCs w:val="28"/>
          <w:lang w:val="ru-RU"/>
        </w:rPr>
        <w:t>Арифметико-логический контроль:</w:t>
      </w:r>
      <w:r w:rsidRPr="00494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4074" w:rsidRDefault="00494074" w:rsidP="00CB25F6">
      <w:pPr>
        <w:pStyle w:val="a3"/>
        <w:tabs>
          <w:tab w:val="left" w:pos="426"/>
          <w:tab w:val="left" w:pos="567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4074">
        <w:rPr>
          <w:rFonts w:ascii="Times New Roman" w:hAnsi="Times New Roman" w:cs="Times New Roman"/>
          <w:sz w:val="28"/>
          <w:szCs w:val="28"/>
          <w:lang w:val="kk-KZ"/>
        </w:rPr>
        <w:t>графа</w:t>
      </w:r>
      <w:r w:rsidRPr="00494074">
        <w:rPr>
          <w:rFonts w:ascii="Times New Roman" w:hAnsi="Times New Roman" w:cs="Times New Roman"/>
          <w:sz w:val="28"/>
          <w:szCs w:val="28"/>
          <w:lang w:val="ru-RU"/>
        </w:rPr>
        <w:t xml:space="preserve"> 1, раздел 1 = ∑ </w:t>
      </w:r>
      <w:r w:rsidRPr="00494074">
        <w:rPr>
          <w:rFonts w:ascii="Times New Roman" w:hAnsi="Times New Roman" w:cs="Times New Roman"/>
          <w:sz w:val="28"/>
          <w:szCs w:val="28"/>
          <w:lang w:val="kk-KZ"/>
        </w:rPr>
        <w:t>граф</w:t>
      </w:r>
      <w:r w:rsidRPr="00494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5F6">
        <w:rPr>
          <w:rFonts w:ascii="Times New Roman" w:hAnsi="Times New Roman" w:cs="Times New Roman"/>
          <w:sz w:val="28"/>
          <w:szCs w:val="28"/>
          <w:lang w:val="kk-KZ"/>
        </w:rPr>
        <w:t>3, 5, 7, 9, 11, 13, 15</w:t>
      </w:r>
      <w:r w:rsidRPr="0049407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494074">
        <w:rPr>
          <w:rFonts w:ascii="Times New Roman" w:hAnsi="Times New Roman" w:cs="Times New Roman"/>
          <w:sz w:val="28"/>
          <w:szCs w:val="28"/>
          <w:lang w:val="kk-KZ"/>
        </w:rPr>
        <w:t>каждой специальности</w:t>
      </w:r>
      <w:r w:rsidR="00CB25F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B25F6" w:rsidRDefault="00CB25F6" w:rsidP="00CB25F6">
      <w:pPr>
        <w:pStyle w:val="a3"/>
        <w:tabs>
          <w:tab w:val="left" w:pos="426"/>
          <w:tab w:val="left" w:pos="567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графа 2, раздел 1 </w:t>
      </w:r>
      <w:r w:rsidRPr="00494074">
        <w:rPr>
          <w:rFonts w:ascii="Times New Roman" w:hAnsi="Times New Roman" w:cs="Times New Roman"/>
          <w:sz w:val="28"/>
          <w:szCs w:val="28"/>
          <w:lang w:val="ru-RU"/>
        </w:rPr>
        <w:t xml:space="preserve">= ∑ </w:t>
      </w:r>
      <w:r w:rsidRPr="00494074">
        <w:rPr>
          <w:rFonts w:ascii="Times New Roman" w:hAnsi="Times New Roman" w:cs="Times New Roman"/>
          <w:sz w:val="28"/>
          <w:szCs w:val="28"/>
          <w:lang w:val="kk-KZ"/>
        </w:rPr>
        <w:t>граф</w:t>
      </w:r>
      <w:r w:rsidRPr="00494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4, 6, 8, 10, 12, 14, 16</w:t>
      </w:r>
      <w:r w:rsidRPr="0049407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494074">
        <w:rPr>
          <w:rFonts w:ascii="Times New Roman" w:hAnsi="Times New Roman" w:cs="Times New Roman"/>
          <w:sz w:val="28"/>
          <w:szCs w:val="28"/>
          <w:lang w:val="kk-KZ"/>
        </w:rPr>
        <w:t>каждой специальности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25F6" w:rsidRPr="00494074" w:rsidRDefault="00CB25F6" w:rsidP="00CB25F6">
      <w:pPr>
        <w:pStyle w:val="a3"/>
        <w:tabs>
          <w:tab w:val="left" w:pos="426"/>
          <w:tab w:val="left" w:pos="567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41C">
        <w:rPr>
          <w:rFonts w:ascii="Times New Roman" w:hAnsi="Times New Roman" w:cs="Times New Roman"/>
          <w:sz w:val="28"/>
          <w:szCs w:val="28"/>
          <w:lang w:val="ru-RU"/>
        </w:rPr>
        <w:t xml:space="preserve">2 раздел заполняется аналогично 1 разделу только для </w:t>
      </w:r>
      <w:r w:rsidRPr="000504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государственных </w:t>
      </w:r>
      <w:r w:rsidRPr="0005041C">
        <w:rPr>
          <w:rFonts w:ascii="Times New Roman" w:hAnsi="Times New Roman" w:cs="Times New Roman"/>
          <w:sz w:val="28"/>
          <w:szCs w:val="28"/>
          <w:lang w:val="ru-RU"/>
        </w:rPr>
        <w:t>организаций образования.</w:t>
      </w:r>
    </w:p>
    <w:p w:rsidR="00494074" w:rsidRPr="00494074" w:rsidRDefault="00494074" w:rsidP="00494074">
      <w:pPr>
        <w:tabs>
          <w:tab w:val="left" w:pos="426"/>
          <w:tab w:val="left" w:pos="567"/>
        </w:tabs>
        <w:ind w:right="57"/>
        <w:jc w:val="both"/>
        <w:rPr>
          <w:spacing w:val="-1"/>
          <w:position w:val="-1"/>
          <w:sz w:val="28"/>
          <w:szCs w:val="28"/>
        </w:rPr>
      </w:pPr>
    </w:p>
    <w:p w:rsidR="00B20FF9" w:rsidRPr="003D189A" w:rsidRDefault="00B20FF9" w:rsidP="00494074">
      <w:pPr>
        <w:tabs>
          <w:tab w:val="left" w:pos="426"/>
          <w:tab w:val="left" w:pos="2268"/>
        </w:tabs>
        <w:ind w:left="2268" w:right="57"/>
        <w:rPr>
          <w:sz w:val="28"/>
          <w:szCs w:val="28"/>
        </w:rPr>
      </w:pPr>
    </w:p>
    <w:sectPr w:rsidR="00B20FF9" w:rsidRPr="003D189A" w:rsidSect="00783CF0">
      <w:headerReference w:type="default" r:id="rId9"/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0A" w:rsidRDefault="00763D0A" w:rsidP="00B048EE">
      <w:r>
        <w:separator/>
      </w:r>
    </w:p>
  </w:endnote>
  <w:endnote w:type="continuationSeparator" w:id="0">
    <w:p w:rsidR="00763D0A" w:rsidRDefault="00763D0A" w:rsidP="00B0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0A" w:rsidRDefault="00763D0A" w:rsidP="00B048EE">
      <w:r>
        <w:separator/>
      </w:r>
    </w:p>
  </w:footnote>
  <w:footnote w:type="continuationSeparator" w:id="0">
    <w:p w:rsidR="00763D0A" w:rsidRDefault="00763D0A" w:rsidP="00B0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037841"/>
      <w:docPartObj>
        <w:docPartGallery w:val="Page Numbers (Top of Page)"/>
        <w:docPartUnique/>
      </w:docPartObj>
    </w:sdtPr>
    <w:sdtContent>
      <w:p w:rsidR="00DE090B" w:rsidRDefault="00713D12">
        <w:pPr>
          <w:pStyle w:val="a7"/>
          <w:jc w:val="center"/>
        </w:pPr>
        <w:fldSimple w:instr="PAGE   \* MERGEFORMAT">
          <w:r w:rsidR="00783CF0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DF6"/>
    <w:multiLevelType w:val="hybridMultilevel"/>
    <w:tmpl w:val="3364CC6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A73997"/>
    <w:multiLevelType w:val="hybridMultilevel"/>
    <w:tmpl w:val="6D38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80FB8"/>
    <w:multiLevelType w:val="hybridMultilevel"/>
    <w:tmpl w:val="82EAE9B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B73AE0"/>
    <w:multiLevelType w:val="hybridMultilevel"/>
    <w:tmpl w:val="814A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467A"/>
    <w:multiLevelType w:val="hybridMultilevel"/>
    <w:tmpl w:val="01404E96"/>
    <w:lvl w:ilvl="0" w:tplc="6CD23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60E07"/>
    <w:multiLevelType w:val="hybridMultilevel"/>
    <w:tmpl w:val="93C67950"/>
    <w:lvl w:ilvl="0" w:tplc="221E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F6B1D"/>
    <w:multiLevelType w:val="hybridMultilevel"/>
    <w:tmpl w:val="FEB6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B1"/>
    <w:rsid w:val="0004528D"/>
    <w:rsid w:val="000471E0"/>
    <w:rsid w:val="0006547E"/>
    <w:rsid w:val="000A1BD6"/>
    <w:rsid w:val="000B5F78"/>
    <w:rsid w:val="000C18A1"/>
    <w:rsid w:val="0012561D"/>
    <w:rsid w:val="00127A03"/>
    <w:rsid w:val="001D2801"/>
    <w:rsid w:val="00210891"/>
    <w:rsid w:val="00295F91"/>
    <w:rsid w:val="0034058C"/>
    <w:rsid w:val="00343B14"/>
    <w:rsid w:val="003865B0"/>
    <w:rsid w:val="003C2484"/>
    <w:rsid w:val="003D189A"/>
    <w:rsid w:val="00401B62"/>
    <w:rsid w:val="00440E79"/>
    <w:rsid w:val="00447FF8"/>
    <w:rsid w:val="00471EC4"/>
    <w:rsid w:val="00494074"/>
    <w:rsid w:val="004C6CD9"/>
    <w:rsid w:val="00516018"/>
    <w:rsid w:val="00534D0B"/>
    <w:rsid w:val="00552572"/>
    <w:rsid w:val="00565655"/>
    <w:rsid w:val="00592AD2"/>
    <w:rsid w:val="00626A51"/>
    <w:rsid w:val="006860E5"/>
    <w:rsid w:val="006F6069"/>
    <w:rsid w:val="00713D12"/>
    <w:rsid w:val="007276F9"/>
    <w:rsid w:val="007337C2"/>
    <w:rsid w:val="00753132"/>
    <w:rsid w:val="00763D0A"/>
    <w:rsid w:val="00764458"/>
    <w:rsid w:val="00772E15"/>
    <w:rsid w:val="00783CF0"/>
    <w:rsid w:val="007C555A"/>
    <w:rsid w:val="00827C0C"/>
    <w:rsid w:val="00865AB7"/>
    <w:rsid w:val="00870176"/>
    <w:rsid w:val="00883181"/>
    <w:rsid w:val="008A01D5"/>
    <w:rsid w:val="008B2CD5"/>
    <w:rsid w:val="008C1A1E"/>
    <w:rsid w:val="0096182A"/>
    <w:rsid w:val="00971B9A"/>
    <w:rsid w:val="009D4524"/>
    <w:rsid w:val="009D7EE2"/>
    <w:rsid w:val="009F3C1A"/>
    <w:rsid w:val="009F6CB1"/>
    <w:rsid w:val="00A139B9"/>
    <w:rsid w:val="00A43978"/>
    <w:rsid w:val="00AD0C12"/>
    <w:rsid w:val="00AF2A64"/>
    <w:rsid w:val="00B036F2"/>
    <w:rsid w:val="00B048EE"/>
    <w:rsid w:val="00B20FF9"/>
    <w:rsid w:val="00B26069"/>
    <w:rsid w:val="00B26842"/>
    <w:rsid w:val="00B56DE9"/>
    <w:rsid w:val="00B64843"/>
    <w:rsid w:val="00B676DD"/>
    <w:rsid w:val="00B81BDE"/>
    <w:rsid w:val="00BB6AC8"/>
    <w:rsid w:val="00C05780"/>
    <w:rsid w:val="00C113EC"/>
    <w:rsid w:val="00C312FA"/>
    <w:rsid w:val="00CB25F6"/>
    <w:rsid w:val="00CE7332"/>
    <w:rsid w:val="00D510BD"/>
    <w:rsid w:val="00D70562"/>
    <w:rsid w:val="00DE090B"/>
    <w:rsid w:val="00DE3945"/>
    <w:rsid w:val="00DF10FE"/>
    <w:rsid w:val="00EB6847"/>
    <w:rsid w:val="00F10374"/>
    <w:rsid w:val="00F412EA"/>
    <w:rsid w:val="00F64E17"/>
    <w:rsid w:val="00F72210"/>
    <w:rsid w:val="00F9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7E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0">
    <w:name w:val="s0"/>
    <w:rsid w:val="0056565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65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6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D0C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4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27A0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2B057-2F5F-4A27-80E2-78CC28BE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Багланова</dc:creator>
  <cp:keywords/>
  <dc:description/>
  <cp:lastModifiedBy>Наталья</cp:lastModifiedBy>
  <cp:revision>48</cp:revision>
  <cp:lastPrinted>2016-09-13T11:14:00Z</cp:lastPrinted>
  <dcterms:created xsi:type="dcterms:W3CDTF">2015-05-25T03:42:00Z</dcterms:created>
  <dcterms:modified xsi:type="dcterms:W3CDTF">2016-09-21T03:47:00Z</dcterms:modified>
</cp:coreProperties>
</file>