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67" w:rsidRPr="003304F3" w:rsidRDefault="00C93B67" w:rsidP="00C93B67">
      <w:pPr>
        <w:pStyle w:val="a3"/>
        <w:jc w:val="center"/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D:\ПОЛОЖЕНИЯ сканы\поло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сканы\положение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D2" w:rsidRPr="003304F3" w:rsidRDefault="00EE66D2" w:rsidP="00EE66D2">
      <w:pPr>
        <w:ind w:firstLine="708"/>
        <w:jc w:val="both"/>
      </w:pPr>
      <w:r w:rsidRPr="003304F3">
        <w:t xml:space="preserve"> деятельности и работе </w:t>
      </w:r>
      <w:r>
        <w:t>колледжа</w:t>
      </w:r>
      <w:r w:rsidRPr="003304F3">
        <w:t>, предпочтительно стаж педагогической деятельности не менее пяти лет, в том числе не менее двух лет по данному предмету.</w:t>
      </w:r>
    </w:p>
    <w:p w:rsidR="00EE66D2" w:rsidRDefault="00564249" w:rsidP="00EE66D2">
      <w:pPr>
        <w:ind w:firstLine="708"/>
        <w:jc w:val="both"/>
      </w:pPr>
      <w:r w:rsidRPr="003304F3">
        <w:t>3.3. </w:t>
      </w:r>
      <w:r w:rsidR="00EE66D2" w:rsidRPr="003304F3">
        <w:t xml:space="preserve">Руководство деятельностью наставников осуществляет заместитель директора </w:t>
      </w:r>
      <w:r w:rsidR="00072232">
        <w:t xml:space="preserve">колледжа </w:t>
      </w:r>
      <w:r w:rsidR="00EE66D2" w:rsidRPr="003304F3">
        <w:t xml:space="preserve">по учебной работе и </w:t>
      </w:r>
      <w:r w:rsidR="00EE66D2">
        <w:t>методист колледжа.</w:t>
      </w:r>
    </w:p>
    <w:p w:rsidR="00B56938" w:rsidRDefault="00B56938" w:rsidP="00564249">
      <w:pPr>
        <w:ind w:firstLine="708"/>
        <w:jc w:val="both"/>
      </w:pPr>
      <w:r>
        <w:t>3.4.  Н</w:t>
      </w:r>
      <w:r w:rsidRPr="003304F3">
        <w:t>аставник прикрепляется к молодому спе</w:t>
      </w:r>
      <w:r w:rsidRPr="003304F3">
        <w:softHyphen/>
        <w:t>циалисту на срок не менее одного года.</w:t>
      </w:r>
    </w:p>
    <w:p w:rsidR="00564249" w:rsidRPr="003304F3" w:rsidRDefault="00564249" w:rsidP="00564249">
      <w:pPr>
        <w:ind w:firstLine="708"/>
        <w:jc w:val="both"/>
      </w:pPr>
      <w:r w:rsidRPr="003304F3">
        <w:lastRenderedPageBreak/>
        <w:t xml:space="preserve">3.5  Наставничество устанавливается над следующими категориями сотрудников </w:t>
      </w:r>
      <w:r w:rsidR="00B56938">
        <w:t>колледжа</w:t>
      </w:r>
      <w:r w:rsidRPr="003304F3">
        <w:t>:</w:t>
      </w:r>
    </w:p>
    <w:p w:rsidR="00564249" w:rsidRPr="007F20E8" w:rsidRDefault="00B56938" w:rsidP="00564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 принятыми специалистами</w:t>
      </w:r>
      <w:r w:rsidR="00564249" w:rsidRPr="007F20E8">
        <w:rPr>
          <w:rFonts w:ascii="Times New Roman" w:hAnsi="Times New Roman"/>
          <w:sz w:val="24"/>
          <w:szCs w:val="24"/>
        </w:rPr>
        <w:t xml:space="preserve">, не имеющими трудового стажа педагогической деятельности в образовательных учреждениях; </w:t>
      </w:r>
    </w:p>
    <w:p w:rsidR="00564249" w:rsidRPr="00B56938" w:rsidRDefault="00564249" w:rsidP="00B569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938">
        <w:rPr>
          <w:rFonts w:ascii="Times New Roman" w:hAnsi="Times New Roman"/>
          <w:sz w:val="24"/>
          <w:szCs w:val="24"/>
        </w:rPr>
        <w:t>выпускниками непедагогических профессиональных образовательных учрежде</w:t>
      </w:r>
      <w:r w:rsidRPr="00B56938">
        <w:rPr>
          <w:rFonts w:ascii="Times New Roman" w:hAnsi="Times New Roman"/>
          <w:sz w:val="24"/>
          <w:szCs w:val="24"/>
        </w:rPr>
        <w:softHyphen/>
        <w:t>ний, завершивших обучение и не имеющими трудо</w:t>
      </w:r>
      <w:r w:rsidRPr="00B56938">
        <w:rPr>
          <w:rFonts w:ascii="Times New Roman" w:hAnsi="Times New Roman"/>
          <w:sz w:val="24"/>
          <w:szCs w:val="24"/>
        </w:rPr>
        <w:softHyphen/>
        <w:t xml:space="preserve">вого стажа педагогической деятельности в образовательных учреждениях; </w:t>
      </w:r>
    </w:p>
    <w:p w:rsidR="00564249" w:rsidRPr="007F20E8" w:rsidRDefault="00B56938" w:rsidP="00564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ИПР</w:t>
      </w:r>
      <w:r w:rsidR="00564249" w:rsidRPr="007F20E8">
        <w:rPr>
          <w:rFonts w:ascii="Times New Roman" w:hAnsi="Times New Roman"/>
          <w:sz w:val="24"/>
          <w:szCs w:val="24"/>
        </w:rPr>
        <w:t>, переведенными на другую работу, если выполнение ими служебных обязанностей требует расширения и углублен</w:t>
      </w:r>
      <w:r>
        <w:rPr>
          <w:rFonts w:ascii="Times New Roman" w:hAnsi="Times New Roman"/>
          <w:sz w:val="24"/>
          <w:szCs w:val="24"/>
        </w:rPr>
        <w:t>ия профессиональных знаний и ов</w:t>
      </w:r>
      <w:r w:rsidR="00564249" w:rsidRPr="007F20E8">
        <w:rPr>
          <w:rFonts w:ascii="Times New Roman" w:hAnsi="Times New Roman"/>
          <w:sz w:val="24"/>
          <w:szCs w:val="24"/>
        </w:rPr>
        <w:t xml:space="preserve">ладения новыми практическими навыками; </w:t>
      </w:r>
    </w:p>
    <w:p w:rsidR="00564249" w:rsidRPr="007F20E8" w:rsidRDefault="00B56938" w:rsidP="00564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ИПР</w:t>
      </w:r>
      <w:r w:rsidR="00564249" w:rsidRPr="007F20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64249" w:rsidRPr="007F20E8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="00564249" w:rsidRPr="007F20E8">
        <w:rPr>
          <w:rFonts w:ascii="Times New Roman" w:hAnsi="Times New Roman"/>
          <w:sz w:val="24"/>
          <w:szCs w:val="24"/>
        </w:rPr>
        <w:t xml:space="preserve"> в дополнительной подготовке для </w:t>
      </w:r>
      <w:r>
        <w:rPr>
          <w:rFonts w:ascii="Times New Roman" w:hAnsi="Times New Roman"/>
          <w:sz w:val="24"/>
          <w:szCs w:val="24"/>
        </w:rPr>
        <w:t>проведения уроков в определенной группе</w:t>
      </w:r>
      <w:r w:rsidR="00564249" w:rsidRPr="007F20E8">
        <w:rPr>
          <w:rFonts w:ascii="Times New Roman" w:hAnsi="Times New Roman"/>
          <w:sz w:val="24"/>
          <w:szCs w:val="24"/>
        </w:rPr>
        <w:t xml:space="preserve"> (по определенной тематике).</w:t>
      </w:r>
    </w:p>
    <w:p w:rsidR="00564249" w:rsidRPr="003304F3" w:rsidRDefault="00564249" w:rsidP="00564249"/>
    <w:p w:rsidR="00564249" w:rsidRPr="007F20E8" w:rsidRDefault="00564249" w:rsidP="00B56938">
      <w:pPr>
        <w:rPr>
          <w:b/>
        </w:rPr>
      </w:pPr>
      <w:r w:rsidRPr="007F20E8">
        <w:rPr>
          <w:b/>
        </w:rPr>
        <w:t>4. Обязанности наставника: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 xml:space="preserve">4.1. </w:t>
      </w:r>
      <w:r w:rsidRPr="00355D5E">
        <w:rPr>
          <w:szCs w:val="28"/>
        </w:rPr>
        <w:t>Помогает подшефному в определенных пределах, не стесняя его самостоятельности.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>4.</w:t>
      </w:r>
      <w:r w:rsidRPr="00355D5E">
        <w:rPr>
          <w:szCs w:val="28"/>
        </w:rPr>
        <w:t>2.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Проверяет усилия подшефного, дает нужные советы и рекомендует необходимые приемы и способы педагогической деятельности.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>4.</w:t>
      </w:r>
      <w:r w:rsidRPr="00355D5E">
        <w:rPr>
          <w:szCs w:val="28"/>
        </w:rPr>
        <w:t>3.</w:t>
      </w:r>
      <w:r w:rsidRPr="00355D5E">
        <w:rPr>
          <w:sz w:val="12"/>
          <w:szCs w:val="14"/>
        </w:rPr>
        <w:t>   </w:t>
      </w:r>
      <w:r>
        <w:rPr>
          <w:sz w:val="12"/>
          <w:szCs w:val="14"/>
        </w:rPr>
        <w:t xml:space="preserve">  </w:t>
      </w:r>
      <w:r w:rsidRPr="00355D5E">
        <w:rPr>
          <w:sz w:val="12"/>
          <w:szCs w:val="14"/>
        </w:rPr>
        <w:t xml:space="preserve">  </w:t>
      </w:r>
      <w:r w:rsidRPr="00355D5E">
        <w:rPr>
          <w:szCs w:val="28"/>
        </w:rPr>
        <w:t>Посещает занятия своего подшефного, вместе с н</w:t>
      </w:r>
      <w:r>
        <w:rPr>
          <w:szCs w:val="28"/>
        </w:rPr>
        <w:t>им анализирует посещенные уроки, мероприятия.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 w:rsidRPr="00355D5E">
        <w:rPr>
          <w:szCs w:val="28"/>
        </w:rPr>
        <w:t>4.</w:t>
      </w:r>
      <w:r>
        <w:rPr>
          <w:szCs w:val="28"/>
        </w:rPr>
        <w:t xml:space="preserve">4. 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Учит составлению тематических планов и других учебно-методических документов.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>4.</w:t>
      </w:r>
      <w:r w:rsidRPr="00355D5E">
        <w:rPr>
          <w:szCs w:val="28"/>
        </w:rPr>
        <w:t>5.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Знакомит с нормативными документами по организации учебно-воспитательного процесса в колледже.</w:t>
      </w:r>
    </w:p>
    <w:p w:rsidR="00B56938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  <w:r>
        <w:rPr>
          <w:szCs w:val="28"/>
        </w:rPr>
        <w:t>4.</w:t>
      </w:r>
      <w:r w:rsidRPr="00355D5E">
        <w:rPr>
          <w:szCs w:val="28"/>
        </w:rPr>
        <w:t>6.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Дает рекомендации по дальнейшему совершенствованию педагогической деятельности подшефного</w:t>
      </w:r>
    </w:p>
    <w:p w:rsidR="00B56938" w:rsidRPr="00355D5E" w:rsidRDefault="00B56938" w:rsidP="00B56938">
      <w:pPr>
        <w:spacing w:before="100" w:beforeAutospacing="1" w:after="100" w:afterAutospacing="1"/>
        <w:ind w:left="1080" w:hanging="360"/>
        <w:contextualSpacing/>
        <w:jc w:val="both"/>
        <w:rPr>
          <w:sz w:val="22"/>
        </w:rPr>
      </w:pPr>
    </w:p>
    <w:p w:rsidR="00564249" w:rsidRPr="007F20E8" w:rsidRDefault="00564249" w:rsidP="00B56938">
      <w:pPr>
        <w:rPr>
          <w:b/>
        </w:rPr>
      </w:pPr>
      <w:r w:rsidRPr="007F20E8">
        <w:rPr>
          <w:b/>
        </w:rPr>
        <w:t>5. Права наставника:</w:t>
      </w:r>
    </w:p>
    <w:p w:rsidR="00564249" w:rsidRPr="003304F3" w:rsidRDefault="00BE0AAE" w:rsidP="00564249">
      <w:pPr>
        <w:ind w:firstLine="708"/>
        <w:jc w:val="both"/>
      </w:pPr>
      <w:r>
        <w:t>5.1. С</w:t>
      </w:r>
      <w:r w:rsidR="00564249" w:rsidRPr="003304F3">
        <w:t xml:space="preserve"> согласия заместителя директора по УР</w:t>
      </w:r>
      <w:r>
        <w:t>, методиста</w:t>
      </w:r>
      <w:r w:rsidR="00564249" w:rsidRPr="003304F3">
        <w:t xml:space="preserve"> подключать для дополнительного обучения молодого специалиста других сотрудников </w:t>
      </w:r>
      <w:r>
        <w:t>колледжа</w:t>
      </w:r>
      <w:r w:rsidR="00564249" w:rsidRPr="003304F3">
        <w:t xml:space="preserve">; </w:t>
      </w:r>
    </w:p>
    <w:p w:rsidR="00564249" w:rsidRPr="003304F3" w:rsidRDefault="00BE0AAE" w:rsidP="00564249">
      <w:pPr>
        <w:ind w:firstLine="708"/>
        <w:jc w:val="both"/>
      </w:pPr>
      <w:r>
        <w:t>5.2. Т</w:t>
      </w:r>
      <w:r w:rsidR="00564249" w:rsidRPr="003304F3">
        <w:t xml:space="preserve">ребовать рабочие отчеты у молодого </w:t>
      </w:r>
      <w:proofErr w:type="gramStart"/>
      <w:r w:rsidR="00564249" w:rsidRPr="003304F3">
        <w:t>специалиста</w:t>
      </w:r>
      <w:proofErr w:type="gramEnd"/>
      <w:r w:rsidR="00564249" w:rsidRPr="003304F3">
        <w:t xml:space="preserve"> как в устной, так и в письмен</w:t>
      </w:r>
      <w:r w:rsidR="00564249" w:rsidRPr="003304F3">
        <w:softHyphen/>
        <w:t>ной форме.</w:t>
      </w:r>
    </w:p>
    <w:p w:rsidR="00564249" w:rsidRPr="003304F3" w:rsidRDefault="00564249" w:rsidP="00564249"/>
    <w:p w:rsidR="00564249" w:rsidRPr="007F20E8" w:rsidRDefault="00564249" w:rsidP="00BE0AAE">
      <w:pPr>
        <w:rPr>
          <w:b/>
        </w:rPr>
      </w:pPr>
      <w:r w:rsidRPr="007F20E8">
        <w:rPr>
          <w:b/>
        </w:rPr>
        <w:t>6. Обязанности молодого специалиста.</w:t>
      </w:r>
    </w:p>
    <w:p w:rsidR="00564249" w:rsidRPr="003304F3" w:rsidRDefault="00564249" w:rsidP="00564249">
      <w:pPr>
        <w:ind w:firstLine="708"/>
        <w:jc w:val="both"/>
      </w:pPr>
      <w:r w:rsidRPr="003304F3">
        <w:t>6.1.  В период наставничества молодой специалист обязан:</w:t>
      </w:r>
    </w:p>
    <w:p w:rsidR="00564249" w:rsidRPr="007F20E8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>изучать нормативные документы, определяющие его слу</w:t>
      </w:r>
      <w:r w:rsidRPr="007F20E8">
        <w:rPr>
          <w:rFonts w:ascii="Times New Roman" w:hAnsi="Times New Roman"/>
          <w:sz w:val="24"/>
          <w:szCs w:val="24"/>
        </w:rPr>
        <w:softHyphen/>
        <w:t xml:space="preserve">жебную деятельность, структуру, штаты, функциональные обязанности по занимаемой должности; </w:t>
      </w:r>
    </w:p>
    <w:p w:rsidR="00564249" w:rsidRPr="007F20E8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564249" w:rsidRPr="007F20E8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>учиться у наставника передовым методам и формам работы, правильно ст</w:t>
      </w:r>
      <w:r w:rsidR="00BE0AAE">
        <w:rPr>
          <w:rFonts w:ascii="Times New Roman" w:hAnsi="Times New Roman"/>
          <w:sz w:val="24"/>
          <w:szCs w:val="24"/>
        </w:rPr>
        <w:t>роить свои взаимоотношения с коллегами</w:t>
      </w:r>
      <w:r w:rsidRPr="007F20E8">
        <w:rPr>
          <w:rFonts w:ascii="Times New Roman" w:hAnsi="Times New Roman"/>
          <w:sz w:val="24"/>
          <w:szCs w:val="24"/>
        </w:rPr>
        <w:t xml:space="preserve">; </w:t>
      </w:r>
    </w:p>
    <w:p w:rsidR="00564249" w:rsidRPr="007F20E8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564249" w:rsidRPr="00BE0AAE" w:rsidRDefault="00564249" w:rsidP="00564249">
      <w:pPr>
        <w:pStyle w:val="a5"/>
        <w:numPr>
          <w:ilvl w:val="0"/>
          <w:numId w:val="4"/>
        </w:numPr>
        <w:spacing w:after="0" w:line="240" w:lineRule="auto"/>
        <w:jc w:val="both"/>
      </w:pPr>
      <w:r w:rsidRPr="007F20E8">
        <w:rPr>
          <w:rFonts w:ascii="Times New Roman" w:hAnsi="Times New Roman"/>
          <w:sz w:val="24"/>
          <w:szCs w:val="24"/>
        </w:rPr>
        <w:t xml:space="preserve">периодически </w:t>
      </w:r>
      <w:proofErr w:type="gramStart"/>
      <w:r w:rsidRPr="007F20E8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7F20E8">
        <w:rPr>
          <w:rFonts w:ascii="Times New Roman" w:hAnsi="Times New Roman"/>
          <w:sz w:val="24"/>
          <w:szCs w:val="24"/>
        </w:rPr>
        <w:t xml:space="preserve"> своей работе перед наставником</w:t>
      </w:r>
      <w:r w:rsidR="00BE0AAE">
        <w:rPr>
          <w:rFonts w:ascii="Times New Roman" w:hAnsi="Times New Roman"/>
          <w:sz w:val="24"/>
          <w:szCs w:val="24"/>
        </w:rPr>
        <w:t>.</w:t>
      </w:r>
      <w:r w:rsidRPr="007F20E8">
        <w:rPr>
          <w:rFonts w:ascii="Times New Roman" w:hAnsi="Times New Roman"/>
          <w:sz w:val="24"/>
          <w:szCs w:val="24"/>
        </w:rPr>
        <w:t xml:space="preserve"> </w:t>
      </w:r>
    </w:p>
    <w:p w:rsidR="00BE0AAE" w:rsidRPr="003304F3" w:rsidRDefault="00BE0AAE" w:rsidP="00BE0AAE">
      <w:pPr>
        <w:pStyle w:val="a5"/>
        <w:spacing w:after="0" w:line="240" w:lineRule="auto"/>
        <w:jc w:val="both"/>
      </w:pPr>
    </w:p>
    <w:p w:rsidR="00564249" w:rsidRPr="007F20E8" w:rsidRDefault="00564249" w:rsidP="00BE0AAE">
      <w:pPr>
        <w:rPr>
          <w:b/>
        </w:rPr>
      </w:pPr>
      <w:r w:rsidRPr="007F20E8">
        <w:rPr>
          <w:b/>
        </w:rPr>
        <w:t>7.    Права молодого специалиста.</w:t>
      </w:r>
    </w:p>
    <w:p w:rsidR="00564249" w:rsidRPr="003304F3" w:rsidRDefault="00564249" w:rsidP="00564249">
      <w:pPr>
        <w:jc w:val="both"/>
      </w:pPr>
      <w:r w:rsidRPr="003304F3">
        <w:t>Молодой специалист имеет право:</w:t>
      </w:r>
    </w:p>
    <w:p w:rsidR="00564249" w:rsidRPr="007F20E8" w:rsidRDefault="00564249" w:rsidP="005642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вносить на рассмотрение администрации </w:t>
      </w:r>
      <w:r w:rsidR="00BE0AAE">
        <w:rPr>
          <w:rFonts w:ascii="Times New Roman" w:hAnsi="Times New Roman"/>
          <w:sz w:val="24"/>
          <w:szCs w:val="24"/>
        </w:rPr>
        <w:t>колледжа</w:t>
      </w:r>
      <w:r w:rsidRPr="007F20E8">
        <w:rPr>
          <w:rFonts w:ascii="Times New Roman" w:hAnsi="Times New Roman"/>
          <w:sz w:val="24"/>
          <w:szCs w:val="24"/>
        </w:rPr>
        <w:t xml:space="preserve"> предложения по совершенствованию работы, связанной с наставничеством; </w:t>
      </w:r>
    </w:p>
    <w:p w:rsidR="00564249" w:rsidRPr="007F20E8" w:rsidRDefault="00564249" w:rsidP="005642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защищать профессиональную честь и достоинство; </w:t>
      </w:r>
    </w:p>
    <w:p w:rsidR="00564249" w:rsidRPr="007F20E8" w:rsidRDefault="00564249" w:rsidP="005642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знакомиться с жалобами и другими документами, содержащими оценку его работы, давать по ним объяснения; </w:t>
      </w:r>
    </w:p>
    <w:p w:rsidR="00564249" w:rsidRPr="007F20E8" w:rsidRDefault="00564249" w:rsidP="0056424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>повышать квалификацию удобным для себя способом.</w:t>
      </w:r>
    </w:p>
    <w:p w:rsidR="00564249" w:rsidRPr="003304F3" w:rsidRDefault="00564249" w:rsidP="00564249"/>
    <w:p w:rsidR="00564249" w:rsidRPr="007F20E8" w:rsidRDefault="00564249" w:rsidP="00270A78">
      <w:pPr>
        <w:rPr>
          <w:b/>
        </w:rPr>
      </w:pPr>
      <w:r w:rsidRPr="007F20E8">
        <w:rPr>
          <w:b/>
        </w:rPr>
        <w:lastRenderedPageBreak/>
        <w:t>9. Документы, регламентирующие наставничество.</w:t>
      </w:r>
    </w:p>
    <w:p w:rsidR="00564249" w:rsidRPr="003304F3" w:rsidRDefault="00564249" w:rsidP="00564249">
      <w:pPr>
        <w:ind w:firstLine="708"/>
        <w:jc w:val="both"/>
      </w:pPr>
      <w:r w:rsidRPr="003304F3">
        <w:t xml:space="preserve">9.1. К документам, регламентирующим деятельность наставников, относятся: </w:t>
      </w:r>
    </w:p>
    <w:p w:rsidR="00564249" w:rsidRPr="003304F3" w:rsidRDefault="00564249" w:rsidP="00564249">
      <w:pPr>
        <w:jc w:val="both"/>
      </w:pPr>
      <w:r w:rsidRPr="003304F3">
        <w:t xml:space="preserve">настоящее Положение; </w:t>
      </w:r>
    </w:p>
    <w:p w:rsidR="00564249" w:rsidRPr="007F20E8" w:rsidRDefault="00564249" w:rsidP="005642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приказ директора </w:t>
      </w:r>
      <w:r w:rsidR="00BE0AAE">
        <w:rPr>
          <w:rFonts w:ascii="Times New Roman" w:hAnsi="Times New Roman"/>
          <w:sz w:val="24"/>
          <w:szCs w:val="24"/>
        </w:rPr>
        <w:t>колледжа</w:t>
      </w:r>
      <w:r w:rsidRPr="007F20E8">
        <w:rPr>
          <w:rFonts w:ascii="Times New Roman" w:hAnsi="Times New Roman"/>
          <w:sz w:val="24"/>
          <w:szCs w:val="24"/>
        </w:rPr>
        <w:t xml:space="preserve"> об организации наставничества; </w:t>
      </w:r>
    </w:p>
    <w:p w:rsidR="00564249" w:rsidRPr="007F20E8" w:rsidRDefault="00564249" w:rsidP="005642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 xml:space="preserve">планы работы педагогического совета и методических объединений; </w:t>
      </w:r>
    </w:p>
    <w:p w:rsidR="00564249" w:rsidRPr="007F20E8" w:rsidRDefault="00564249" w:rsidP="005642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8">
        <w:rPr>
          <w:rFonts w:ascii="Times New Roman" w:hAnsi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564249" w:rsidRPr="003304F3" w:rsidRDefault="00564249" w:rsidP="00564249"/>
    <w:p w:rsidR="00355D5E" w:rsidRPr="00355D5E" w:rsidRDefault="00270A78" w:rsidP="00270A78">
      <w:r>
        <w:t>10.</w:t>
      </w:r>
      <w:r w:rsidRPr="00270A78">
        <w:rPr>
          <w:sz w:val="28"/>
          <w:szCs w:val="28"/>
        </w:rPr>
        <w:t xml:space="preserve"> </w:t>
      </w:r>
      <w:r w:rsidRPr="00270A78">
        <w:rPr>
          <w:b/>
          <w:szCs w:val="28"/>
        </w:rPr>
        <w:t>Документальное оформление работы наставнико</w:t>
      </w:r>
      <w:r>
        <w:rPr>
          <w:b/>
          <w:szCs w:val="28"/>
        </w:rPr>
        <w:t>в</w:t>
      </w:r>
      <w:r w:rsidR="00355D5E" w:rsidRPr="00355D5E">
        <w:rPr>
          <w:sz w:val="28"/>
          <w:szCs w:val="28"/>
        </w:rPr>
        <w:t> </w:t>
      </w:r>
    </w:p>
    <w:p w:rsidR="00355D5E" w:rsidRPr="00355D5E" w:rsidRDefault="00270A78" w:rsidP="00270A78">
      <w:pPr>
        <w:spacing w:before="100" w:beforeAutospacing="1" w:after="100" w:afterAutospacing="1"/>
        <w:ind w:left="1080" w:hanging="513"/>
        <w:contextualSpacing/>
        <w:rPr>
          <w:sz w:val="22"/>
        </w:rPr>
      </w:pPr>
      <w:r w:rsidRPr="00270A78">
        <w:rPr>
          <w:szCs w:val="28"/>
        </w:rPr>
        <w:t>10.</w:t>
      </w:r>
      <w:r>
        <w:rPr>
          <w:szCs w:val="28"/>
        </w:rPr>
        <w:t>1</w:t>
      </w:r>
      <w:r w:rsidR="00355D5E" w:rsidRPr="00355D5E">
        <w:rPr>
          <w:sz w:val="22"/>
          <w:szCs w:val="28"/>
        </w:rPr>
        <w:t>.</w:t>
      </w:r>
      <w:r w:rsidR="00355D5E" w:rsidRPr="00355D5E">
        <w:rPr>
          <w:sz w:val="10"/>
          <w:szCs w:val="14"/>
        </w:rPr>
        <w:t xml:space="preserve">     </w:t>
      </w:r>
      <w:r w:rsidR="00355D5E" w:rsidRPr="00355D5E">
        <w:rPr>
          <w:szCs w:val="28"/>
        </w:rPr>
        <w:t>В начале учебного года наставник совместно с подшефным  составляет план профессионального становления молодого педагога  (приложение 1)</w:t>
      </w:r>
    </w:p>
    <w:p w:rsidR="00355D5E" w:rsidRPr="00355D5E" w:rsidRDefault="00270A78" w:rsidP="00270A78">
      <w:pPr>
        <w:spacing w:before="100" w:beforeAutospacing="1" w:after="100" w:afterAutospacing="1"/>
        <w:ind w:left="1080" w:hanging="513"/>
        <w:contextualSpacing/>
        <w:rPr>
          <w:sz w:val="22"/>
        </w:rPr>
      </w:pPr>
      <w:r>
        <w:rPr>
          <w:szCs w:val="28"/>
        </w:rPr>
        <w:t>10.</w:t>
      </w:r>
      <w:r w:rsidR="00355D5E" w:rsidRPr="00355D5E">
        <w:rPr>
          <w:szCs w:val="28"/>
        </w:rPr>
        <w:t>2.</w:t>
      </w:r>
      <w:r w:rsidR="00355D5E" w:rsidRPr="00355D5E">
        <w:rPr>
          <w:sz w:val="12"/>
          <w:szCs w:val="14"/>
        </w:rPr>
        <w:t xml:space="preserve">     </w:t>
      </w:r>
      <w:r w:rsidR="00355D5E" w:rsidRPr="00355D5E">
        <w:rPr>
          <w:szCs w:val="28"/>
        </w:rPr>
        <w:t>В течение учебного года наставник заполняет журнал учета консультаций начинающих педагогов (приложение 2)</w:t>
      </w:r>
    </w:p>
    <w:p w:rsidR="00355D5E" w:rsidRPr="00355D5E" w:rsidRDefault="00270A78" w:rsidP="00270A78">
      <w:pPr>
        <w:spacing w:before="100" w:beforeAutospacing="1" w:after="100" w:afterAutospacing="1"/>
        <w:ind w:left="1080" w:hanging="513"/>
        <w:contextualSpacing/>
        <w:rPr>
          <w:sz w:val="22"/>
        </w:rPr>
      </w:pPr>
      <w:r>
        <w:rPr>
          <w:szCs w:val="28"/>
        </w:rPr>
        <w:t>10.</w:t>
      </w:r>
      <w:r w:rsidR="00355D5E" w:rsidRPr="00355D5E">
        <w:rPr>
          <w:szCs w:val="28"/>
        </w:rPr>
        <w:t>3.</w:t>
      </w:r>
      <w:r w:rsidR="00355D5E" w:rsidRPr="00355D5E">
        <w:rPr>
          <w:sz w:val="12"/>
          <w:szCs w:val="14"/>
        </w:rPr>
        <w:t xml:space="preserve">     </w:t>
      </w:r>
      <w:r w:rsidR="00355D5E" w:rsidRPr="00355D5E">
        <w:rPr>
          <w:szCs w:val="28"/>
        </w:rPr>
        <w:t>В конце учебного года наставник заполняет бланк «Заключение по итогам адаптации начинающего педагога» (приложение 3)</w:t>
      </w:r>
    </w:p>
    <w:p w:rsidR="00355D5E" w:rsidRPr="00355D5E" w:rsidRDefault="00355D5E" w:rsidP="00355D5E">
      <w:pPr>
        <w:spacing w:before="100" w:beforeAutospacing="1" w:after="100" w:afterAutospacing="1"/>
        <w:contextualSpacing/>
        <w:rPr>
          <w:sz w:val="22"/>
        </w:rPr>
      </w:pPr>
      <w:r w:rsidRPr="00355D5E">
        <w:rPr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contextualSpacing/>
        <w:rPr>
          <w:sz w:val="22"/>
        </w:rPr>
      </w:pPr>
      <w:r w:rsidRPr="00355D5E">
        <w:rPr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Default="00355D5E" w:rsidP="00355D5E">
      <w:pPr>
        <w:spacing w:before="100" w:beforeAutospacing="1" w:after="100" w:afterAutospacing="1"/>
        <w:rPr>
          <w:sz w:val="28"/>
          <w:szCs w:val="28"/>
        </w:rPr>
      </w:pPr>
      <w:r w:rsidRPr="00355D5E">
        <w:rPr>
          <w:sz w:val="28"/>
          <w:szCs w:val="28"/>
        </w:rPr>
        <w:t> </w:t>
      </w:r>
    </w:p>
    <w:p w:rsidR="00EB3E20" w:rsidRDefault="00EB3E20" w:rsidP="00355D5E">
      <w:pPr>
        <w:spacing w:before="100" w:beforeAutospacing="1" w:after="100" w:afterAutospacing="1"/>
        <w:rPr>
          <w:sz w:val="28"/>
          <w:szCs w:val="28"/>
        </w:rPr>
      </w:pPr>
    </w:p>
    <w:p w:rsidR="00EB3E20" w:rsidRPr="00355D5E" w:rsidRDefault="00EB3E20" w:rsidP="00355D5E">
      <w:pPr>
        <w:spacing w:before="100" w:beforeAutospacing="1" w:after="100" w:afterAutospacing="1"/>
      </w:pPr>
    </w:p>
    <w:p w:rsidR="00355D5E" w:rsidRPr="00355D5E" w:rsidRDefault="00355D5E" w:rsidP="00355D5E">
      <w:pPr>
        <w:spacing w:before="100" w:beforeAutospacing="1" w:after="100" w:afterAutospacing="1"/>
      </w:pPr>
      <w:r w:rsidRPr="00355D5E">
        <w:rPr>
          <w:sz w:val="28"/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jc w:val="right"/>
      </w:pPr>
      <w:r w:rsidRPr="00355D5E">
        <w:rPr>
          <w:sz w:val="28"/>
          <w:szCs w:val="28"/>
        </w:rPr>
        <w:t>Приложение 1 </w:t>
      </w:r>
    </w:p>
    <w:p w:rsidR="00355D5E" w:rsidRDefault="00EB3E20" w:rsidP="00270A7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r w:rsidR="00355D5E" w:rsidRPr="00270A78">
        <w:rPr>
          <w:rFonts w:ascii="Times New Roman" w:hAnsi="Times New Roman" w:cs="Times New Roman"/>
          <w:b/>
          <w:sz w:val="28"/>
        </w:rPr>
        <w:t>профессионального становления молодого педагога</w:t>
      </w:r>
    </w:p>
    <w:p w:rsidR="00270A78" w:rsidRDefault="00270A78" w:rsidP="00270A7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270A78" w:rsidRDefault="00270A78" w:rsidP="00270A7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355D5E" w:rsidRPr="00270A78" w:rsidRDefault="00270A78" w:rsidP="00270A78">
      <w:pPr>
        <w:pStyle w:val="a3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Cs/>
          <w:sz w:val="16"/>
        </w:rPr>
        <w:t xml:space="preserve">                                                                                                          </w:t>
      </w:r>
      <w:r w:rsidRPr="00270A78">
        <w:rPr>
          <w:rFonts w:ascii="Times New Roman" w:hAnsi="Times New Roman" w:cs="Times New Roman"/>
          <w:bCs/>
          <w:sz w:val="16"/>
        </w:rPr>
        <w:t>(Ф.И.О.) </w:t>
      </w:r>
      <w:r w:rsidR="00355D5E" w:rsidRPr="00270A78">
        <w:rPr>
          <w:rFonts w:ascii="Times New Roman" w:hAnsi="Times New Roman" w:cs="Times New Roman"/>
          <w:bCs/>
        </w:rPr>
        <w:t xml:space="preserve"> </w:t>
      </w:r>
    </w:p>
    <w:p w:rsidR="00355D5E" w:rsidRPr="00355D5E" w:rsidRDefault="00270A78" w:rsidP="00355D5E">
      <w:pPr>
        <w:spacing w:before="100" w:beforeAutospacing="1" w:after="100" w:afterAutospacing="1"/>
        <w:jc w:val="center"/>
      </w:pPr>
      <w:r>
        <w:rPr>
          <w:b/>
          <w:bCs/>
          <w:sz w:val="28"/>
        </w:rPr>
        <w:t>на 20</w:t>
      </w:r>
      <w:r>
        <w:rPr>
          <w:bCs/>
          <w:sz w:val="28"/>
          <w:u w:val="single"/>
        </w:rPr>
        <w:t xml:space="preserve">        </w:t>
      </w: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  <w:t xml:space="preserve"> - 20</w:t>
      </w:r>
      <w:r>
        <w:rPr>
          <w:bCs/>
          <w:sz w:val="28"/>
          <w:u w:val="single"/>
        </w:rPr>
        <w:t xml:space="preserve">     </w:t>
      </w:r>
      <w:r>
        <w:rPr>
          <w:b/>
          <w:bCs/>
          <w:sz w:val="28"/>
        </w:rPr>
        <w:t xml:space="preserve"> </w:t>
      </w:r>
      <w:r w:rsidR="00355D5E" w:rsidRPr="00355D5E">
        <w:rPr>
          <w:b/>
          <w:bCs/>
          <w:sz w:val="28"/>
        </w:rPr>
        <w:t xml:space="preserve"> учебный го</w:t>
      </w:r>
      <w:r>
        <w:rPr>
          <w:b/>
          <w:bCs/>
          <w:sz w:val="28"/>
        </w:rPr>
        <w:t>д</w:t>
      </w:r>
      <w:r w:rsidR="00355D5E" w:rsidRPr="00355D5E">
        <w:rPr>
          <w:b/>
          <w:bCs/>
          <w:sz w:val="28"/>
        </w:rPr>
        <w:t> </w:t>
      </w:r>
    </w:p>
    <w:p w:rsidR="00270A78" w:rsidRPr="00270A78" w:rsidRDefault="00355D5E" w:rsidP="00270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270A78">
        <w:rPr>
          <w:rFonts w:ascii="Times New Roman" w:hAnsi="Times New Roman" w:cs="Times New Roman"/>
          <w:b/>
          <w:sz w:val="24"/>
        </w:rPr>
        <w:t>Наставник</w:t>
      </w:r>
      <w:r w:rsidRPr="00270A7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0A78">
        <w:rPr>
          <w:rFonts w:ascii="Times New Roman" w:hAnsi="Times New Roman" w:cs="Times New Roman"/>
          <w:sz w:val="28"/>
          <w:szCs w:val="28"/>
        </w:rPr>
        <w:tab/>
      </w:r>
      <w:r w:rsidR="00270A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A78">
        <w:rPr>
          <w:rFonts w:ascii="Times New Roman" w:hAnsi="Times New Roman" w:cs="Times New Roman"/>
          <w:sz w:val="28"/>
          <w:szCs w:val="28"/>
          <w:u w:val="single"/>
        </w:rPr>
        <w:tab/>
      </w:r>
      <w:r w:rsidR="00270A7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D5E" w:rsidRPr="00270A78" w:rsidRDefault="00270A78" w:rsidP="00270A7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55D5E" w:rsidRPr="00270A78">
        <w:rPr>
          <w:rFonts w:ascii="Times New Roman" w:hAnsi="Times New Roman" w:cs="Times New Roman"/>
          <w:sz w:val="16"/>
          <w:szCs w:val="16"/>
        </w:rPr>
        <w:t>(Ф.И.О.)</w:t>
      </w:r>
    </w:p>
    <w:tbl>
      <w:tblPr>
        <w:tblpPr w:leftFromText="180" w:rightFromText="180" w:vertAnchor="text" w:horzAnchor="margin" w:tblpXSpec="center" w:tblpY="29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701"/>
        <w:gridCol w:w="1985"/>
        <w:gridCol w:w="1701"/>
      </w:tblGrid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 xml:space="preserve">№ </w:t>
            </w:r>
            <w:proofErr w:type="spellStart"/>
            <w:r w:rsidRPr="00355D5E">
              <w:rPr>
                <w:b/>
                <w:bCs/>
              </w:rPr>
              <w:t>п\</w:t>
            </w:r>
            <w:proofErr w:type="gramStart"/>
            <w:r w:rsidRPr="00355D5E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b/>
                <w:bCs/>
              </w:rPr>
              <w:t>Отметка наставника о выполнении</w:t>
            </w:r>
          </w:p>
        </w:tc>
      </w:tr>
      <w:tr w:rsidR="00BE0AAE" w:rsidRPr="00355D5E" w:rsidTr="00BE0AAE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ind w:hanging="360"/>
              <w:jc w:val="center"/>
            </w:pPr>
            <w:r w:rsidRPr="00355D5E">
              <w:rPr>
                <w:b/>
                <w:bCs/>
              </w:rPr>
              <w:t>1.</w:t>
            </w:r>
            <w:r w:rsidRPr="00355D5E">
              <w:rPr>
                <w:sz w:val="14"/>
              </w:rPr>
              <w:t xml:space="preserve">      </w:t>
            </w:r>
            <w:r w:rsidRPr="00355D5E">
              <w:rPr>
                <w:b/>
                <w:bCs/>
              </w:rPr>
              <w:t> Учебная работа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Правил внутреннего распорядка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>
              <w:t>Изучение д</w:t>
            </w:r>
            <w:r w:rsidRPr="00355D5E">
              <w:t>олжностной инструкции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Информация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технологии тематического планирования по предмету, планирования работы кабинета и кружка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Правил заполнения учебных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 xml:space="preserve">Участие в разработке (доработке) </w:t>
            </w:r>
            <w:proofErr w:type="spellStart"/>
            <w:proofErr w:type="gramStart"/>
            <w:r w:rsidRPr="00355D5E">
              <w:t>учебно</w:t>
            </w:r>
            <w:proofErr w:type="spellEnd"/>
            <w:r w:rsidRPr="00355D5E">
              <w:t>- методического</w:t>
            </w:r>
            <w:proofErr w:type="gramEnd"/>
            <w:r w:rsidRPr="00355D5E">
              <w:t xml:space="preserve"> комплекса по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Экскурсия в кабинеты опытных педагогов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Обмен мнениями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Подготовка и проведение учебных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консультация, анализ, 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Ведение образовательного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 рубежам контроля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1.8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Составление отчетной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 xml:space="preserve">По итогам </w:t>
            </w:r>
            <w:r>
              <w:t>полугодия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ind w:hanging="360"/>
              <w:jc w:val="center"/>
            </w:pPr>
            <w:r w:rsidRPr="00355D5E">
              <w:rPr>
                <w:b/>
                <w:bCs/>
              </w:rPr>
              <w:t>2.</w:t>
            </w:r>
            <w:r w:rsidRPr="00355D5E">
              <w:rPr>
                <w:sz w:val="14"/>
              </w:rPr>
              <w:t xml:space="preserve">      </w:t>
            </w:r>
            <w:r w:rsidRPr="00355D5E">
              <w:rPr>
                <w:b/>
                <w:bCs/>
              </w:rPr>
              <w:t>Методическая работа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Выбор индивидуальной темы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Собеседование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Планирование индивидуальной методической работы по самообразованию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Участие в работе педагогического совета, цикловых методических комиссий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Посещение уроков опытных педагогов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Анализ уроков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lastRenderedPageBreak/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Посещение уроков молодых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Анализ уроков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основ организации проектной и исследовательской  деятельности со студентами по своему предмету. Методика подготовки к олимпиадам, конкурсам, по предмету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Октябрь-ноябрь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Подготовка и проведение внеклассных и воспитательных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Анализ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Регулярное ознакомление со статьями, опубликованными в педагогических, методических изданиях.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Обзорный контроль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Обмен мнениями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 xml:space="preserve">Составление </w:t>
            </w:r>
            <w:proofErr w:type="spellStart"/>
            <w:r w:rsidRPr="00355D5E">
              <w:t>портфолио</w:t>
            </w:r>
            <w:proofErr w:type="spellEnd"/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2.10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Составление творческого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Май-июнь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ind w:hanging="360"/>
              <w:jc w:val="center"/>
            </w:pPr>
            <w:r w:rsidRPr="00355D5E">
              <w:rPr>
                <w:b/>
                <w:bCs/>
              </w:rPr>
              <w:t>3.</w:t>
            </w:r>
            <w:r w:rsidRPr="00355D5E">
              <w:rPr>
                <w:sz w:val="14"/>
              </w:rPr>
              <w:t xml:space="preserve">      </w:t>
            </w:r>
            <w:r w:rsidRPr="00355D5E">
              <w:rPr>
                <w:b/>
                <w:bCs/>
              </w:rPr>
              <w:t>Воспитательная работа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Изучение психолого-педагогической характеристики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Составление плана воспитательной работы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Проведение классных часов</w:t>
            </w:r>
            <w:proofErr w:type="gramStart"/>
            <w:r w:rsidRPr="00355D5E">
              <w:t>.</w:t>
            </w:r>
            <w:proofErr w:type="gramEnd"/>
            <w:r w:rsidRPr="00355D5E">
              <w:t xml:space="preserve"> </w:t>
            </w:r>
            <w:proofErr w:type="gramStart"/>
            <w:r w:rsidRPr="00355D5E">
              <w:t>г</w:t>
            </w:r>
            <w:proofErr w:type="gramEnd"/>
            <w:r w:rsidRPr="00355D5E">
              <w:t xml:space="preserve">рупповых собраний. тематических </w:t>
            </w:r>
            <w:proofErr w:type="spellStart"/>
            <w:r w:rsidRPr="00355D5E">
              <w:t>десятиминуток</w:t>
            </w:r>
            <w:proofErr w:type="spellEnd"/>
            <w:r w:rsidRPr="00355D5E"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 xml:space="preserve">Проведение индивидуальной работы с </w:t>
            </w:r>
            <w:proofErr w:type="gramStart"/>
            <w:r w:rsidRPr="00355D5E">
              <w:t>обучающимися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Персональный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Проведение родительских собраний, консультаций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Октябрь, февраль, 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  <w:tr w:rsidR="00BE0AAE" w:rsidRPr="00355D5E" w:rsidTr="00BE0A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center"/>
            </w:pPr>
            <w:r w:rsidRPr="00355D5E"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Составление отчетной документации  по воспитательной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Май-июнь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Индивидуальная консультация</w:t>
            </w:r>
          </w:p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BE0AAE" w:rsidP="00BE0AAE">
            <w:pPr>
              <w:spacing w:before="100" w:beforeAutospacing="1" w:after="100" w:afterAutospacing="1"/>
              <w:contextualSpacing/>
              <w:jc w:val="both"/>
            </w:pPr>
            <w:r w:rsidRPr="00355D5E">
              <w:t> </w:t>
            </w:r>
          </w:p>
        </w:tc>
      </w:tr>
    </w:tbl>
    <w:p w:rsidR="00355D5E" w:rsidRPr="00355D5E" w:rsidRDefault="00355D5E" w:rsidP="00355D5E">
      <w:pPr>
        <w:spacing w:before="100" w:beforeAutospacing="1" w:after="100" w:afterAutospacing="1"/>
        <w:jc w:val="center"/>
      </w:pPr>
      <w:r w:rsidRPr="00355D5E">
        <w:rPr>
          <w:b/>
          <w:bCs/>
          <w:sz w:val="28"/>
        </w:rPr>
        <w:t> </w:t>
      </w:r>
    </w:p>
    <w:p w:rsidR="00355D5E" w:rsidRDefault="00355D5E" w:rsidP="00355D5E">
      <w:pPr>
        <w:spacing w:before="100" w:beforeAutospacing="1" w:after="100" w:afterAutospacing="1"/>
        <w:jc w:val="center"/>
        <w:rPr>
          <w:b/>
          <w:bCs/>
          <w:sz w:val="28"/>
        </w:rPr>
      </w:pPr>
      <w:r w:rsidRPr="00355D5E">
        <w:rPr>
          <w:b/>
          <w:bCs/>
          <w:sz w:val="28"/>
        </w:rPr>
        <w:t> </w:t>
      </w:r>
    </w:p>
    <w:p w:rsidR="00EB3E20" w:rsidRDefault="00EB3E20" w:rsidP="00355D5E">
      <w:pPr>
        <w:spacing w:before="100" w:beforeAutospacing="1" w:after="100" w:afterAutospacing="1"/>
        <w:jc w:val="center"/>
        <w:rPr>
          <w:b/>
          <w:bCs/>
          <w:sz w:val="28"/>
        </w:rPr>
      </w:pPr>
    </w:p>
    <w:p w:rsidR="00EB3E20" w:rsidRDefault="00EB3E20" w:rsidP="00355D5E">
      <w:pPr>
        <w:spacing w:before="100" w:beforeAutospacing="1" w:after="100" w:afterAutospacing="1"/>
        <w:jc w:val="center"/>
        <w:rPr>
          <w:b/>
          <w:bCs/>
          <w:sz w:val="28"/>
        </w:rPr>
      </w:pPr>
    </w:p>
    <w:p w:rsidR="00EB3E20" w:rsidRPr="00355D5E" w:rsidRDefault="00EB3E20" w:rsidP="00355D5E">
      <w:pPr>
        <w:spacing w:before="100" w:beforeAutospacing="1" w:after="100" w:afterAutospacing="1"/>
        <w:jc w:val="center"/>
      </w:pPr>
    </w:p>
    <w:p w:rsidR="00355D5E" w:rsidRPr="00355D5E" w:rsidRDefault="00355D5E" w:rsidP="00270A78">
      <w:pPr>
        <w:spacing w:before="100" w:beforeAutospacing="1" w:after="100" w:afterAutospacing="1"/>
        <w:jc w:val="right"/>
      </w:pPr>
      <w:r w:rsidRPr="00355D5E">
        <w:rPr>
          <w:b/>
          <w:bCs/>
          <w:sz w:val="28"/>
        </w:rPr>
        <w:lastRenderedPageBreak/>
        <w:t> </w:t>
      </w:r>
      <w:r w:rsidR="00270A78" w:rsidRPr="00355D5E">
        <w:rPr>
          <w:sz w:val="28"/>
          <w:szCs w:val="28"/>
        </w:rPr>
        <w:t xml:space="preserve">Приложение </w:t>
      </w:r>
      <w:r w:rsidR="00270A78">
        <w:rPr>
          <w:sz w:val="28"/>
          <w:szCs w:val="28"/>
        </w:rPr>
        <w:t>2</w:t>
      </w:r>
      <w:r w:rsidRPr="00355D5E">
        <w:rPr>
          <w:sz w:val="32"/>
          <w:szCs w:val="32"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jc w:val="center"/>
      </w:pPr>
      <w:r w:rsidRPr="00355D5E">
        <w:rPr>
          <w:b/>
          <w:bCs/>
          <w:sz w:val="32"/>
        </w:rPr>
        <w:t>Журнал учета консультаций наставников</w:t>
      </w:r>
    </w:p>
    <w:p w:rsidR="00355D5E" w:rsidRPr="00355D5E" w:rsidRDefault="00355D5E" w:rsidP="00355D5E">
      <w:pPr>
        <w:spacing w:before="100" w:beforeAutospacing="1" w:after="100" w:afterAutospacing="1"/>
        <w:jc w:val="center"/>
      </w:pPr>
      <w:r w:rsidRPr="00355D5E">
        <w:rPr>
          <w:b/>
          <w:bCs/>
          <w:sz w:val="28"/>
        </w:rPr>
        <w:t> 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835"/>
        <w:gridCol w:w="2977"/>
        <w:gridCol w:w="2693"/>
      </w:tblGrid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0A3A14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0A3A14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szCs w:val="28"/>
              </w:rPr>
              <w:t>Консультируемый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0A3A14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szCs w:val="28"/>
              </w:rPr>
              <w:t>Вопрос, 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0A3A14">
            <w:pPr>
              <w:spacing w:before="100" w:beforeAutospacing="1" w:after="100" w:afterAutospacing="1"/>
              <w:contextualSpacing/>
              <w:jc w:val="center"/>
            </w:pPr>
            <w:r w:rsidRPr="00355D5E">
              <w:rPr>
                <w:szCs w:val="28"/>
              </w:rPr>
              <w:t>Консультант</w:t>
            </w:r>
          </w:p>
        </w:tc>
      </w:tr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55D5E">
              <w:rPr>
                <w:sz w:val="28"/>
                <w:szCs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</w:tr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55D5E">
              <w:rPr>
                <w:sz w:val="28"/>
                <w:szCs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355D5E">
              <w:rPr>
                <w:sz w:val="28"/>
                <w:szCs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 w:val="28"/>
                <w:szCs w:val="28"/>
              </w:rPr>
              <w:t> </w:t>
            </w:r>
          </w:p>
        </w:tc>
      </w:tr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b/>
                <w:bCs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  <w:r w:rsidRPr="00355D5E">
              <w:rPr>
                <w:b/>
                <w:bCs/>
                <w:sz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  <w:r w:rsidRPr="00355D5E">
              <w:rPr>
                <w:b/>
                <w:bCs/>
                <w:sz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b/>
                <w:bCs/>
                <w:sz w:val="28"/>
              </w:rPr>
              <w:t> </w:t>
            </w:r>
          </w:p>
        </w:tc>
      </w:tr>
      <w:tr w:rsidR="00355D5E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b/>
                <w:bCs/>
                <w:sz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  <w:r w:rsidRPr="00355D5E">
              <w:rPr>
                <w:b/>
                <w:bCs/>
                <w:sz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  <w:r w:rsidRPr="00355D5E">
              <w:rPr>
                <w:b/>
                <w:bCs/>
                <w:sz w:val="28"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b/>
                <w:bCs/>
                <w:sz w:val="28"/>
              </w:rPr>
              <w:t> </w:t>
            </w: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  <w:tr w:rsidR="00EB3E20" w:rsidRPr="00355D5E" w:rsidTr="00355D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  <w:sz w:val="28"/>
              </w:rPr>
            </w:pPr>
          </w:p>
        </w:tc>
      </w:tr>
    </w:tbl>
    <w:p w:rsidR="00EB3E20" w:rsidRDefault="00EB3E20" w:rsidP="00EB3E2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55D5E" w:rsidRPr="00355D5E" w:rsidRDefault="00EB3E20" w:rsidP="00EB3E20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70A78">
        <w:rPr>
          <w:sz w:val="28"/>
          <w:szCs w:val="28"/>
        </w:rPr>
        <w:t>Приложение 3</w:t>
      </w:r>
      <w:r w:rsidR="00270A78" w:rsidRPr="00355D5E">
        <w:rPr>
          <w:sz w:val="28"/>
          <w:szCs w:val="28"/>
        </w:rPr>
        <w:t> </w:t>
      </w:r>
      <w:r w:rsidR="00355D5E" w:rsidRPr="00355D5E">
        <w:rPr>
          <w:sz w:val="28"/>
          <w:szCs w:val="28"/>
        </w:rPr>
        <w:t> </w:t>
      </w:r>
    </w:p>
    <w:p w:rsidR="00355D5E" w:rsidRPr="00270A78" w:rsidRDefault="00355D5E" w:rsidP="00270A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70A78">
        <w:rPr>
          <w:rFonts w:ascii="Times New Roman" w:hAnsi="Times New Roman" w:cs="Times New Roman"/>
          <w:b/>
          <w:sz w:val="24"/>
        </w:rPr>
        <w:t>Заключение</w:t>
      </w:r>
    </w:p>
    <w:p w:rsidR="00355D5E" w:rsidRDefault="00355D5E" w:rsidP="00270A78">
      <w:pPr>
        <w:pStyle w:val="a3"/>
        <w:pBdr>
          <w:bottom w:val="single" w:sz="12" w:space="1" w:color="auto"/>
        </w:pBdr>
        <w:jc w:val="center"/>
        <w:rPr>
          <w:b/>
          <w:bCs/>
          <w:sz w:val="28"/>
        </w:rPr>
      </w:pPr>
      <w:r w:rsidRPr="00270A78">
        <w:rPr>
          <w:rFonts w:ascii="Times New Roman" w:hAnsi="Times New Roman" w:cs="Times New Roman"/>
          <w:b/>
          <w:sz w:val="24"/>
        </w:rPr>
        <w:t>по итогам адаптации начинающего педагога</w:t>
      </w:r>
      <w:r w:rsidRPr="00355D5E">
        <w:rPr>
          <w:b/>
          <w:bCs/>
          <w:sz w:val="28"/>
        </w:rPr>
        <w:t> </w:t>
      </w:r>
    </w:p>
    <w:p w:rsidR="00270A78" w:rsidRDefault="00270A78" w:rsidP="00270A78">
      <w:pPr>
        <w:pStyle w:val="a3"/>
        <w:pBdr>
          <w:bottom w:val="single" w:sz="12" w:space="1" w:color="auto"/>
        </w:pBdr>
        <w:jc w:val="center"/>
        <w:rPr>
          <w:b/>
          <w:bCs/>
          <w:sz w:val="28"/>
        </w:rPr>
      </w:pPr>
    </w:p>
    <w:p w:rsidR="00355D5E" w:rsidRPr="00355D5E" w:rsidRDefault="00270A78" w:rsidP="00270A7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</w:t>
      </w:r>
      <w:r w:rsidRPr="00270A78">
        <w:rPr>
          <w:rFonts w:ascii="Times New Roman" w:hAnsi="Times New Roman" w:cs="Times New Roman"/>
          <w:bCs/>
          <w:sz w:val="16"/>
          <w:szCs w:val="16"/>
        </w:rPr>
        <w:t>(</w:t>
      </w:r>
      <w:r w:rsidR="00355D5E" w:rsidRPr="00270A78">
        <w:rPr>
          <w:rFonts w:ascii="Times New Roman" w:hAnsi="Times New Roman" w:cs="Times New Roman"/>
          <w:bCs/>
          <w:sz w:val="16"/>
          <w:szCs w:val="16"/>
        </w:rPr>
        <w:t>Ф.И.О.</w:t>
      </w:r>
      <w:r w:rsidRPr="00270A78">
        <w:rPr>
          <w:rFonts w:ascii="Times New Roman" w:hAnsi="Times New Roman" w:cs="Times New Roman"/>
          <w:bCs/>
          <w:sz w:val="16"/>
          <w:szCs w:val="16"/>
        </w:rPr>
        <w:t>)</w:t>
      </w:r>
    </w:p>
    <w:p w:rsidR="00355D5E" w:rsidRPr="00355D5E" w:rsidRDefault="00355D5E" w:rsidP="00355D5E">
      <w:pPr>
        <w:spacing w:before="100" w:beforeAutospacing="1" w:after="100" w:afterAutospacing="1"/>
        <w:rPr>
          <w:sz w:val="22"/>
        </w:rPr>
      </w:pPr>
      <w:r w:rsidRPr="00270A78">
        <w:rPr>
          <w:b/>
          <w:bCs/>
        </w:rPr>
        <w:t>Период адаптации с ________по______________________</w:t>
      </w:r>
      <w:r w:rsidR="00270A78">
        <w:rPr>
          <w:b/>
          <w:bCs/>
        </w:rPr>
        <w:t xml:space="preserve">20 </w:t>
      </w:r>
      <w:r w:rsidR="00270A78">
        <w:rPr>
          <w:bCs/>
          <w:u w:val="single"/>
        </w:rPr>
        <w:tab/>
      </w:r>
      <w:r w:rsidR="00270A78">
        <w:rPr>
          <w:bCs/>
        </w:rPr>
        <w:t>г.</w:t>
      </w:r>
    </w:p>
    <w:p w:rsidR="00355D5E" w:rsidRPr="00355D5E" w:rsidRDefault="00355D5E" w:rsidP="00270A78">
      <w:pPr>
        <w:spacing w:before="100" w:beforeAutospacing="1" w:after="100" w:afterAutospacing="1"/>
        <w:rPr>
          <w:sz w:val="22"/>
        </w:rPr>
      </w:pPr>
      <w:r w:rsidRPr="00270A78">
        <w:rPr>
          <w:b/>
          <w:bCs/>
        </w:rPr>
        <w:t>Выполнены следующие виды работ:</w:t>
      </w:r>
    </w:p>
    <w:p w:rsidR="00355D5E" w:rsidRPr="00355D5E" w:rsidRDefault="00355D5E" w:rsidP="00355D5E">
      <w:pPr>
        <w:spacing w:before="100" w:beforeAutospacing="1" w:after="100" w:afterAutospacing="1"/>
        <w:ind w:left="1080" w:hanging="360"/>
        <w:contextualSpacing/>
        <w:rPr>
          <w:sz w:val="22"/>
        </w:rPr>
      </w:pPr>
      <w:r w:rsidRPr="00355D5E">
        <w:rPr>
          <w:szCs w:val="28"/>
        </w:rPr>
        <w:t>1.</w:t>
      </w:r>
      <w:r w:rsidRPr="00355D5E">
        <w:rPr>
          <w:sz w:val="12"/>
          <w:szCs w:val="14"/>
        </w:rPr>
        <w:t xml:space="preserve">     </w:t>
      </w:r>
      <w:proofErr w:type="spellStart"/>
      <w:r w:rsidRPr="00355D5E">
        <w:rPr>
          <w:szCs w:val="28"/>
        </w:rPr>
        <w:t>Посещено____________________занятий</w:t>
      </w:r>
      <w:proofErr w:type="spellEnd"/>
    </w:p>
    <w:p w:rsidR="00355D5E" w:rsidRPr="00355D5E" w:rsidRDefault="00355D5E" w:rsidP="00355D5E">
      <w:pPr>
        <w:spacing w:before="100" w:beforeAutospacing="1" w:after="100" w:afterAutospacing="1"/>
        <w:ind w:left="1080" w:hanging="360"/>
        <w:contextualSpacing/>
        <w:rPr>
          <w:sz w:val="22"/>
        </w:rPr>
      </w:pPr>
      <w:r w:rsidRPr="00355D5E">
        <w:rPr>
          <w:szCs w:val="28"/>
        </w:rPr>
        <w:t>2.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Посещено____________</w:t>
      </w:r>
      <w:r w:rsidR="00270A78">
        <w:rPr>
          <w:szCs w:val="28"/>
        </w:rPr>
        <w:tab/>
      </w:r>
      <w:proofErr w:type="spellStart"/>
      <w:r w:rsidRPr="00355D5E">
        <w:rPr>
          <w:szCs w:val="28"/>
        </w:rPr>
        <w:t>_внеклассных</w:t>
      </w:r>
      <w:proofErr w:type="spellEnd"/>
      <w:r w:rsidRPr="00355D5E">
        <w:rPr>
          <w:szCs w:val="28"/>
        </w:rPr>
        <w:t xml:space="preserve"> мероприятий</w:t>
      </w:r>
    </w:p>
    <w:p w:rsidR="00355D5E" w:rsidRPr="00355D5E" w:rsidRDefault="00355D5E" w:rsidP="00355D5E">
      <w:pPr>
        <w:spacing w:before="100" w:beforeAutospacing="1" w:after="100" w:afterAutospacing="1"/>
        <w:ind w:left="1080" w:hanging="360"/>
        <w:contextualSpacing/>
        <w:rPr>
          <w:sz w:val="22"/>
        </w:rPr>
      </w:pPr>
      <w:r w:rsidRPr="00355D5E">
        <w:rPr>
          <w:szCs w:val="28"/>
        </w:rPr>
        <w:t>3.</w:t>
      </w:r>
      <w:r w:rsidRPr="00355D5E">
        <w:rPr>
          <w:sz w:val="12"/>
          <w:szCs w:val="14"/>
        </w:rPr>
        <w:t xml:space="preserve">     </w:t>
      </w:r>
      <w:proofErr w:type="spellStart"/>
      <w:r w:rsidRPr="00355D5E">
        <w:rPr>
          <w:szCs w:val="28"/>
        </w:rPr>
        <w:t>Проведено______________консультаций</w:t>
      </w:r>
      <w:proofErr w:type="spellEnd"/>
      <w:r w:rsidRPr="00355D5E">
        <w:rPr>
          <w:szCs w:val="28"/>
        </w:rPr>
        <w:t>, бесед</w:t>
      </w:r>
    </w:p>
    <w:p w:rsidR="00355D5E" w:rsidRPr="00355D5E" w:rsidRDefault="00355D5E" w:rsidP="00355D5E">
      <w:pPr>
        <w:spacing w:before="100" w:beforeAutospacing="1" w:after="100" w:afterAutospacing="1"/>
        <w:ind w:left="1080"/>
        <w:contextualSpacing/>
        <w:rPr>
          <w:sz w:val="22"/>
        </w:rPr>
      </w:pPr>
      <w:r w:rsidRPr="00355D5E">
        <w:rPr>
          <w:szCs w:val="28"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ind w:left="1080"/>
        <w:contextualSpacing/>
        <w:rPr>
          <w:sz w:val="22"/>
        </w:rPr>
      </w:pPr>
      <w:r w:rsidRPr="00270A78">
        <w:rPr>
          <w:b/>
          <w:bCs/>
        </w:rPr>
        <w:t> </w:t>
      </w:r>
    </w:p>
    <w:p w:rsidR="00355D5E" w:rsidRPr="00355D5E" w:rsidRDefault="00355D5E" w:rsidP="00355D5E">
      <w:pPr>
        <w:spacing w:before="100" w:beforeAutospacing="1" w:after="100" w:afterAutospacing="1"/>
        <w:ind w:left="1080"/>
        <w:contextualSpacing/>
        <w:jc w:val="center"/>
        <w:rPr>
          <w:sz w:val="22"/>
        </w:rPr>
      </w:pPr>
      <w:r w:rsidRPr="00270A78">
        <w:rPr>
          <w:b/>
          <w:bCs/>
        </w:rPr>
        <w:t>Оценка прохождения адаптации:</w:t>
      </w:r>
    </w:p>
    <w:p w:rsidR="00355D5E" w:rsidRPr="00355D5E" w:rsidRDefault="00355D5E" w:rsidP="00355D5E">
      <w:pPr>
        <w:spacing w:before="100" w:beforeAutospacing="1" w:after="100" w:afterAutospacing="1"/>
        <w:ind w:left="1080"/>
        <w:contextualSpacing/>
        <w:jc w:val="center"/>
        <w:rPr>
          <w:sz w:val="22"/>
        </w:rPr>
      </w:pPr>
      <w:r w:rsidRPr="00270A78">
        <w:rPr>
          <w:b/>
          <w:bCs/>
        </w:rPr>
        <w:t> 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5"/>
        <w:gridCol w:w="4828"/>
      </w:tblGrid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ind w:left="-1364" w:firstLine="1364"/>
              <w:contextualSpacing/>
              <w:jc w:val="center"/>
            </w:pPr>
            <w:r w:rsidRPr="00270A78">
              <w:rPr>
                <w:b/>
                <w:bCs/>
              </w:rPr>
              <w:t>Критерии оценки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  <w:jc w:val="center"/>
            </w:pPr>
            <w:r w:rsidRPr="00270A78">
              <w:rPr>
                <w:b/>
                <w:bCs/>
              </w:rPr>
              <w:t>Комментарии, отзыв</w:t>
            </w:r>
          </w:p>
        </w:tc>
      </w:tr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Cs w:val="28"/>
              </w:rPr>
              <w:t>Уровень соответствия профессиональной подготовки квалификационным требованиям и должностным инструкциям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270A78">
              <w:rPr>
                <w:b/>
                <w:bCs/>
              </w:rPr>
              <w:t> </w:t>
            </w:r>
          </w:p>
        </w:tc>
      </w:tr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Cs w:val="28"/>
              </w:rPr>
              <w:t>Уровень знания нормативных документов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270A78">
              <w:rPr>
                <w:b/>
                <w:bCs/>
              </w:rPr>
              <w:t> </w:t>
            </w: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</w:tr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Cs w:val="28"/>
              </w:rPr>
              <w:t>Освоение практических методов работы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270A78">
              <w:rPr>
                <w:b/>
                <w:bCs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</w:tr>
      <w:tr w:rsidR="00355D5E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Pr="00355D5E" w:rsidRDefault="00355D5E" w:rsidP="00355D5E">
            <w:pPr>
              <w:spacing w:before="100" w:beforeAutospacing="1" w:after="100" w:afterAutospacing="1"/>
              <w:contextualSpacing/>
            </w:pPr>
            <w:r w:rsidRPr="00355D5E">
              <w:rPr>
                <w:szCs w:val="28"/>
              </w:rPr>
              <w:t>Эффективность взаимодействия с наставником, администрацией, коллегами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D5E" w:rsidRDefault="00355D5E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270A78">
              <w:rPr>
                <w:b/>
                <w:bCs/>
              </w:rPr>
              <w:t> </w:t>
            </w: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</w:pPr>
          </w:p>
        </w:tc>
      </w:tr>
      <w:tr w:rsidR="00EB3E20" w:rsidRPr="00355D5E" w:rsidTr="00355D5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  <w:p w:rsidR="00EB3E20" w:rsidRDefault="00EB3E20" w:rsidP="00355D5E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>
              <w:rPr>
                <w:szCs w:val="28"/>
              </w:rPr>
              <w:t>Уровень коммуникации со студентами</w:t>
            </w:r>
          </w:p>
          <w:p w:rsidR="00EB3E20" w:rsidRPr="00355D5E" w:rsidRDefault="00EB3E20" w:rsidP="00355D5E">
            <w:pPr>
              <w:spacing w:before="100" w:beforeAutospacing="1" w:after="100" w:afterAutospacing="1"/>
              <w:contextualSpacing/>
              <w:rPr>
                <w:szCs w:val="28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20" w:rsidRPr="00270A78" w:rsidRDefault="00EB3E20" w:rsidP="00355D5E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</w:tr>
    </w:tbl>
    <w:p w:rsidR="00355D5E" w:rsidRPr="00355D5E" w:rsidRDefault="00355D5E" w:rsidP="00355D5E">
      <w:pPr>
        <w:spacing w:before="100" w:beforeAutospacing="1" w:after="100" w:afterAutospacing="1"/>
        <w:rPr>
          <w:sz w:val="22"/>
        </w:rPr>
      </w:pPr>
      <w:r w:rsidRPr="00270A78">
        <w:rPr>
          <w:b/>
          <w:bCs/>
        </w:rPr>
        <w:t>Заключение:</w:t>
      </w:r>
    </w:p>
    <w:p w:rsidR="00355D5E" w:rsidRPr="00355D5E" w:rsidRDefault="00355D5E" w:rsidP="00355D5E">
      <w:pPr>
        <w:spacing w:before="100" w:beforeAutospacing="1" w:after="100" w:afterAutospacing="1"/>
        <w:ind w:hanging="360"/>
        <w:rPr>
          <w:sz w:val="22"/>
        </w:rPr>
      </w:pPr>
      <w:r w:rsidRPr="00355D5E">
        <w:rPr>
          <w:szCs w:val="28"/>
        </w:rPr>
        <w:t>1.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Период адаптации прошел______________________________________</w:t>
      </w:r>
    </w:p>
    <w:p w:rsidR="00355D5E" w:rsidRPr="00355D5E" w:rsidRDefault="00355D5E" w:rsidP="00270A78">
      <w:pPr>
        <w:spacing w:before="100" w:beforeAutospacing="1" w:after="100" w:afterAutospacing="1"/>
        <w:ind w:hanging="360"/>
        <w:rPr>
          <w:sz w:val="22"/>
          <w:u w:val="single"/>
        </w:rPr>
      </w:pPr>
      <w:r w:rsidRPr="00355D5E">
        <w:rPr>
          <w:szCs w:val="28"/>
        </w:rPr>
        <w:t>2.</w:t>
      </w:r>
      <w:r w:rsidRPr="00355D5E">
        <w:rPr>
          <w:sz w:val="12"/>
          <w:szCs w:val="14"/>
        </w:rPr>
        <w:t xml:space="preserve">     </w:t>
      </w:r>
      <w:r w:rsidRPr="00355D5E">
        <w:rPr>
          <w:szCs w:val="28"/>
        </w:rPr>
        <w:t>Требуется дополнительная подготовка по следующим направлениям:________________________________________________________________________________________________________________________________________________________________________________________________________________________________________</w:t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  <w:r w:rsidR="00270A78">
        <w:rPr>
          <w:szCs w:val="28"/>
          <w:u w:val="single"/>
        </w:rPr>
        <w:tab/>
      </w:r>
    </w:p>
    <w:p w:rsidR="00270A78" w:rsidRPr="00270A78" w:rsidRDefault="00355D5E" w:rsidP="00270A78">
      <w:pPr>
        <w:pStyle w:val="a3"/>
        <w:rPr>
          <w:rFonts w:ascii="Times New Roman" w:hAnsi="Times New Roman" w:cs="Times New Roman"/>
        </w:rPr>
      </w:pPr>
      <w:r w:rsidRPr="00270A78">
        <w:rPr>
          <w:b/>
        </w:rPr>
        <w:t> </w:t>
      </w:r>
      <w:r w:rsidRPr="00270A78">
        <w:rPr>
          <w:rFonts w:ascii="Times New Roman" w:hAnsi="Times New Roman" w:cs="Times New Roman"/>
          <w:b/>
        </w:rPr>
        <w:t>Наставник</w:t>
      </w:r>
      <w:r w:rsidRPr="00270A78">
        <w:rPr>
          <w:rFonts w:ascii="Times New Roman" w:hAnsi="Times New Roman" w:cs="Times New Roman"/>
        </w:rPr>
        <w:t>_________________________</w:t>
      </w:r>
    </w:p>
    <w:p w:rsidR="001D2254" w:rsidRPr="00270A78" w:rsidRDefault="001D2254" w:rsidP="00270A78">
      <w:pPr>
        <w:pStyle w:val="a3"/>
        <w:rPr>
          <w:rFonts w:ascii="Times New Roman" w:hAnsi="Times New Roman" w:cs="Times New Roman"/>
        </w:rPr>
      </w:pPr>
    </w:p>
    <w:sectPr w:rsidR="001D2254" w:rsidRPr="00270A78" w:rsidSect="00EB3E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AAF"/>
    <w:multiLevelType w:val="hybridMultilevel"/>
    <w:tmpl w:val="DB3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9AD"/>
    <w:multiLevelType w:val="hybridMultilevel"/>
    <w:tmpl w:val="2F5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402BA"/>
    <w:multiLevelType w:val="hybridMultilevel"/>
    <w:tmpl w:val="97A6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5FA5"/>
    <w:multiLevelType w:val="hybridMultilevel"/>
    <w:tmpl w:val="F95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7032"/>
    <w:multiLevelType w:val="hybridMultilevel"/>
    <w:tmpl w:val="0FDC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9126D"/>
    <w:multiLevelType w:val="hybridMultilevel"/>
    <w:tmpl w:val="057A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2428"/>
    <w:multiLevelType w:val="hybridMultilevel"/>
    <w:tmpl w:val="967E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B429F"/>
    <w:multiLevelType w:val="hybridMultilevel"/>
    <w:tmpl w:val="133C2E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249"/>
    <w:rsid w:val="00072232"/>
    <w:rsid w:val="00085BFD"/>
    <w:rsid w:val="000A3A14"/>
    <w:rsid w:val="001D2254"/>
    <w:rsid w:val="00270A78"/>
    <w:rsid w:val="00355D5E"/>
    <w:rsid w:val="00564249"/>
    <w:rsid w:val="00617CD6"/>
    <w:rsid w:val="007C1605"/>
    <w:rsid w:val="00B56938"/>
    <w:rsid w:val="00BE0AAE"/>
    <w:rsid w:val="00C93B67"/>
    <w:rsid w:val="00DC28AE"/>
    <w:rsid w:val="00EB3E20"/>
    <w:rsid w:val="00E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424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64249"/>
  </w:style>
  <w:style w:type="paragraph" w:styleId="a5">
    <w:name w:val="List Paragraph"/>
    <w:basedOn w:val="a"/>
    <w:uiPriority w:val="34"/>
    <w:qFormat/>
    <w:rsid w:val="005642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355D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3B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B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37EB-89B8-4B5B-8E3A-D4933C58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Светлана</cp:lastModifiedBy>
  <cp:revision>6</cp:revision>
  <cp:lastPrinted>2018-10-12T10:30:00Z</cp:lastPrinted>
  <dcterms:created xsi:type="dcterms:W3CDTF">2015-05-12T08:42:00Z</dcterms:created>
  <dcterms:modified xsi:type="dcterms:W3CDTF">2018-10-24T03:23:00Z</dcterms:modified>
</cp:coreProperties>
</file>